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28" w:rsidRPr="00811A28" w:rsidRDefault="001647A7" w:rsidP="00811A28">
      <w:pPr>
        <w:pStyle w:val="Default"/>
        <w:jc w:val="center"/>
        <w:rPr>
          <w:b/>
          <w:bCs/>
          <w:sz w:val="40"/>
          <w:szCs w:val="40"/>
        </w:rPr>
      </w:pPr>
      <w:r w:rsidRPr="008F1513">
        <w:rPr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-26670</wp:posOffset>
            </wp:positionV>
            <wp:extent cx="482778" cy="723900"/>
            <wp:effectExtent l="152400" t="152400" r="355600" b="323850"/>
            <wp:wrapNone/>
            <wp:docPr id="4" name="Picture 2" descr="S:\ОБЩАЯ\Одностальченко В.А\Логотип ВНИИКР\ВНИИКР логотип 2017 крас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:\ОБЩАЯ\Одностальченко В.А\Логотип ВНИИКР\ВНИИКР логотип 2017 красный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8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F1513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9498965</wp:posOffset>
            </wp:positionH>
            <wp:positionV relativeFrom="paragraph">
              <wp:posOffset>-65405</wp:posOffset>
            </wp:positionV>
            <wp:extent cx="752475" cy="809071"/>
            <wp:effectExtent l="0" t="0" r="0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0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A28" w:rsidRPr="00811A28">
        <w:rPr>
          <w:b/>
          <w:bCs/>
          <w:sz w:val="40"/>
          <w:szCs w:val="40"/>
        </w:rPr>
        <w:t>Многоядная муха-горбатка</w:t>
      </w:r>
    </w:p>
    <w:p w:rsidR="009B7A13" w:rsidRPr="00811A28" w:rsidRDefault="00811A28" w:rsidP="00811A28">
      <w:pPr>
        <w:jc w:val="center"/>
        <w:rPr>
          <w:b/>
          <w:bCs/>
          <w:color w:val="000000"/>
          <w:sz w:val="40"/>
          <w:szCs w:val="40"/>
        </w:rPr>
      </w:pPr>
      <w:r w:rsidRPr="00811A28">
        <w:rPr>
          <w:b/>
          <w:bCs/>
          <w:color w:val="000000"/>
          <w:sz w:val="40"/>
          <w:szCs w:val="40"/>
        </w:rPr>
        <w:t>Megaselia scalaris</w:t>
      </w:r>
    </w:p>
    <w:p w:rsidR="00811A28" w:rsidRDefault="00811A28" w:rsidP="00811A28">
      <w:pPr>
        <w:jc w:val="center"/>
        <w:rPr>
          <w:b/>
          <w:bCs/>
          <w:color w:val="000000"/>
          <w:sz w:val="28"/>
          <w:szCs w:val="28"/>
        </w:rPr>
      </w:pPr>
    </w:p>
    <w:p w:rsidR="00811A28" w:rsidRDefault="008F1513" w:rsidP="00811A28">
      <w:pPr>
        <w:ind w:left="4820" w:firstLine="425"/>
        <w:jc w:val="both"/>
        <w:rPr>
          <w:sz w:val="28"/>
          <w:szCs w:val="28"/>
        </w:rPr>
      </w:pPr>
      <w:r w:rsidRPr="00DB385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10795</wp:posOffset>
            </wp:positionV>
            <wp:extent cx="2847975" cy="1897380"/>
            <wp:effectExtent l="0" t="0" r="0" b="762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A28" w:rsidRPr="00EB5A31">
        <w:rPr>
          <w:b/>
          <w:bCs/>
          <w:sz w:val="28"/>
          <w:szCs w:val="28"/>
        </w:rPr>
        <w:t>Многоядная муха-горбатка</w:t>
      </w:r>
      <w:r w:rsidR="00811A28" w:rsidRPr="005B766B">
        <w:rPr>
          <w:i/>
          <w:sz w:val="28"/>
          <w:szCs w:val="28"/>
        </w:rPr>
        <w:t xml:space="preserve"> Megaselia scalaris</w:t>
      </w:r>
      <w:r w:rsidR="00811A28" w:rsidRPr="001B0753">
        <w:rPr>
          <w:sz w:val="28"/>
          <w:szCs w:val="28"/>
        </w:rPr>
        <w:t xml:space="preserve"> (мегазелия скалярис) </w:t>
      </w:r>
      <w:r w:rsidR="00811A28" w:rsidRPr="00EB5A31">
        <w:rPr>
          <w:b/>
          <w:sz w:val="28"/>
          <w:szCs w:val="28"/>
        </w:rPr>
        <w:t>–</w:t>
      </w:r>
      <w:r w:rsidR="00811A28" w:rsidRPr="001B0753">
        <w:rPr>
          <w:sz w:val="28"/>
          <w:szCs w:val="28"/>
        </w:rPr>
        <w:t xml:space="preserve"> </w:t>
      </w:r>
      <w:r w:rsidR="00811A28">
        <w:rPr>
          <w:sz w:val="28"/>
          <w:szCs w:val="28"/>
        </w:rPr>
        <w:t xml:space="preserve">опасный карантинный вредитель. Это </w:t>
      </w:r>
      <w:r w:rsidR="00811A28" w:rsidRPr="001B0753">
        <w:rPr>
          <w:sz w:val="28"/>
          <w:szCs w:val="28"/>
        </w:rPr>
        <w:t>сапрофитная муха</w:t>
      </w:r>
      <w:r w:rsidR="00811A28">
        <w:rPr>
          <w:sz w:val="28"/>
          <w:szCs w:val="28"/>
        </w:rPr>
        <w:t>,</w:t>
      </w:r>
      <w:r w:rsidR="00811A28" w:rsidRPr="001B0753">
        <w:rPr>
          <w:sz w:val="28"/>
          <w:szCs w:val="28"/>
        </w:rPr>
        <w:t xml:space="preserve"> </w:t>
      </w:r>
      <w:r w:rsidR="00811A28">
        <w:rPr>
          <w:sz w:val="28"/>
          <w:szCs w:val="28"/>
        </w:rPr>
        <w:t>по анатомии и морфологии проявляет сходство с другими представителями семейства мух горбаток</w:t>
      </w:r>
      <w:r w:rsidR="00811A28" w:rsidRPr="00AE58D3">
        <w:rPr>
          <w:sz w:val="28"/>
          <w:szCs w:val="28"/>
        </w:rPr>
        <w:t xml:space="preserve"> </w:t>
      </w:r>
      <w:r w:rsidR="00811A28">
        <w:rPr>
          <w:sz w:val="28"/>
          <w:szCs w:val="28"/>
        </w:rPr>
        <w:t>(</w:t>
      </w:r>
      <w:r w:rsidR="00811A28" w:rsidRPr="00AE58D3">
        <w:rPr>
          <w:sz w:val="28"/>
          <w:szCs w:val="28"/>
        </w:rPr>
        <w:t>Phoridae</w:t>
      </w:r>
      <w:r w:rsidR="00811A28">
        <w:rPr>
          <w:sz w:val="28"/>
          <w:szCs w:val="28"/>
        </w:rPr>
        <w:t xml:space="preserve">). Имаго </w:t>
      </w:r>
      <w:r w:rsidR="00811A28" w:rsidRPr="001B0753">
        <w:rPr>
          <w:sz w:val="28"/>
          <w:szCs w:val="28"/>
        </w:rPr>
        <w:t>длиной от 2 до 3 мм</w:t>
      </w:r>
      <w:r w:rsidR="00811A28">
        <w:rPr>
          <w:sz w:val="28"/>
          <w:szCs w:val="28"/>
        </w:rPr>
        <w:t>,</w:t>
      </w:r>
      <w:r w:rsidR="00811A28" w:rsidRPr="00AE58D3">
        <w:rPr>
          <w:sz w:val="28"/>
          <w:szCs w:val="28"/>
        </w:rPr>
        <w:t xml:space="preserve"> с</w:t>
      </w:r>
      <w:r w:rsidR="00811A28">
        <w:rPr>
          <w:sz w:val="28"/>
          <w:szCs w:val="28"/>
        </w:rPr>
        <w:t xml:space="preserve"> </w:t>
      </w:r>
      <w:r w:rsidR="00811A28" w:rsidRPr="00AE58D3">
        <w:rPr>
          <w:sz w:val="28"/>
          <w:szCs w:val="28"/>
        </w:rPr>
        <w:t>желтоватым или коричневатым</w:t>
      </w:r>
      <w:r w:rsidR="00811A28">
        <w:rPr>
          <w:sz w:val="28"/>
          <w:szCs w:val="28"/>
        </w:rPr>
        <w:t xml:space="preserve"> телом</w:t>
      </w:r>
      <w:r w:rsidR="00811A28" w:rsidRPr="00AE58D3">
        <w:rPr>
          <w:sz w:val="28"/>
          <w:szCs w:val="28"/>
        </w:rPr>
        <w:t>.</w:t>
      </w:r>
      <w:r w:rsidR="00811A28" w:rsidRPr="00093600">
        <w:rPr>
          <w:sz w:val="26"/>
          <w:szCs w:val="26"/>
        </w:rPr>
        <w:t xml:space="preserve"> </w:t>
      </w:r>
      <w:r w:rsidR="00811A28" w:rsidRPr="00720BB4">
        <w:rPr>
          <w:sz w:val="28"/>
          <w:szCs w:val="28"/>
        </w:rPr>
        <w:t>Внешне напоминает плодовую мушку (</w:t>
      </w:r>
      <w:r w:rsidR="00811A28" w:rsidRPr="002D2D8C">
        <w:rPr>
          <w:i/>
          <w:sz w:val="28"/>
          <w:szCs w:val="28"/>
        </w:rPr>
        <w:t>Drosophila melanogaster</w:t>
      </w:r>
      <w:r w:rsidR="00811A28" w:rsidRPr="00720BB4">
        <w:rPr>
          <w:sz w:val="28"/>
          <w:szCs w:val="28"/>
        </w:rPr>
        <w:t xml:space="preserve">), но имеет черные глаза (у </w:t>
      </w:r>
      <w:r w:rsidR="00811A28" w:rsidRPr="002D2D8C">
        <w:rPr>
          <w:i/>
          <w:sz w:val="28"/>
          <w:szCs w:val="28"/>
        </w:rPr>
        <w:t>Drosophila</w:t>
      </w:r>
      <w:r w:rsidR="00811A28" w:rsidRPr="00720BB4">
        <w:rPr>
          <w:sz w:val="28"/>
          <w:szCs w:val="28"/>
        </w:rPr>
        <w:t xml:space="preserve"> глаза красные) и тело с явно выраженной «горбовидной» грудью.</w:t>
      </w:r>
      <w:r w:rsidR="00811A28">
        <w:rPr>
          <w:sz w:val="28"/>
          <w:szCs w:val="28"/>
        </w:rPr>
        <w:t xml:space="preserve"> </w:t>
      </w:r>
      <w:r w:rsidR="00811A28" w:rsidRPr="00AE58D3">
        <w:rPr>
          <w:sz w:val="28"/>
          <w:szCs w:val="28"/>
        </w:rPr>
        <w:t>На крыльях отсутствуют</w:t>
      </w:r>
      <w:r w:rsidR="00811A28">
        <w:rPr>
          <w:sz w:val="28"/>
          <w:szCs w:val="28"/>
        </w:rPr>
        <w:t xml:space="preserve"> </w:t>
      </w:r>
      <w:r w:rsidR="00811A28" w:rsidRPr="00AE58D3">
        <w:rPr>
          <w:sz w:val="28"/>
          <w:szCs w:val="28"/>
        </w:rPr>
        <w:t>поперечные жилки.</w:t>
      </w:r>
    </w:p>
    <w:p w:rsidR="00811A28" w:rsidRDefault="00811A28" w:rsidP="00811A28">
      <w:pPr>
        <w:ind w:left="4820" w:firstLine="425"/>
        <w:jc w:val="both"/>
        <w:rPr>
          <w:sz w:val="28"/>
          <w:szCs w:val="28"/>
        </w:rPr>
      </w:pPr>
      <w:r w:rsidRPr="00720BB4">
        <w:rPr>
          <w:sz w:val="28"/>
          <w:szCs w:val="28"/>
        </w:rPr>
        <w:t>Передвигаются преимущественно прерывистыми перебежками (может казаться</w:t>
      </w:r>
      <w:r w:rsidR="00277A17">
        <w:rPr>
          <w:sz w:val="28"/>
          <w:szCs w:val="28"/>
        </w:rPr>
        <w:t>,</w:t>
      </w:r>
      <w:r w:rsidRPr="00720BB4">
        <w:rPr>
          <w:sz w:val="28"/>
          <w:szCs w:val="28"/>
        </w:rPr>
        <w:t xml:space="preserve"> что мухи "прыгают").</w:t>
      </w:r>
    </w:p>
    <w:p w:rsidR="00811A28" w:rsidRDefault="008F1513" w:rsidP="00811A28">
      <w:pPr>
        <w:ind w:left="4820" w:firstLine="425"/>
        <w:jc w:val="both"/>
        <w:rPr>
          <w:bCs/>
          <w:sz w:val="28"/>
          <w:szCs w:val="28"/>
        </w:rPr>
      </w:pPr>
      <w:r w:rsidRPr="00811A2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1446199" cy="752475"/>
            <wp:effectExtent l="0" t="0" r="1905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58" b="7857"/>
                    <a:stretch/>
                  </pic:blipFill>
                  <pic:spPr>
                    <a:xfrm>
                      <a:off x="0" y="0"/>
                      <a:ext cx="144619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54"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377190</wp:posOffset>
            </wp:positionV>
            <wp:extent cx="1171575" cy="78232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A28" w:rsidRPr="00811A28">
        <w:rPr>
          <w:bCs/>
          <w:sz w:val="28"/>
          <w:szCs w:val="28"/>
        </w:rPr>
        <w:t>Многоядная муха-горбатка – теплолюбивый вид, практически космополит, встречающийся во всех биогеографических регионах.</w:t>
      </w:r>
    </w:p>
    <w:p w:rsidR="00811A28" w:rsidRDefault="008F1513" w:rsidP="00811A28">
      <w:pPr>
        <w:ind w:left="4820" w:firstLine="425"/>
        <w:jc w:val="both"/>
        <w:rPr>
          <w:sz w:val="28"/>
          <w:szCs w:val="28"/>
        </w:rPr>
      </w:pPr>
      <w:r w:rsidRPr="00DB3854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1592898</wp:posOffset>
            </wp:positionH>
            <wp:positionV relativeFrom="paragraph">
              <wp:posOffset>732472</wp:posOffset>
            </wp:positionV>
            <wp:extent cx="1024923" cy="1274572"/>
            <wp:effectExtent l="8572" t="0" r="0" b="0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4923" cy="127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5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29210</wp:posOffset>
            </wp:positionH>
            <wp:positionV relativeFrom="paragraph">
              <wp:posOffset>796925</wp:posOffset>
            </wp:positionV>
            <wp:extent cx="1362075" cy="1104874"/>
            <wp:effectExtent l="0" t="0" r="0" b="63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732" r="17343"/>
                    <a:stretch/>
                  </pic:blipFill>
                  <pic:spPr>
                    <a:xfrm>
                      <a:off x="0" y="0"/>
                      <a:ext cx="1362075" cy="110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54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1930400</wp:posOffset>
            </wp:positionV>
            <wp:extent cx="1328832" cy="971550"/>
            <wp:effectExtent l="0" t="0" r="508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74"/>
                    <a:stretch/>
                  </pic:blipFill>
                  <pic:spPr>
                    <a:xfrm>
                      <a:off x="0" y="0"/>
                      <a:ext cx="132883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85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1968500</wp:posOffset>
            </wp:positionV>
            <wp:extent cx="1419225" cy="945488"/>
            <wp:effectExtent l="0" t="0" r="0" b="762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A28">
        <w:rPr>
          <w:sz w:val="28"/>
          <w:szCs w:val="28"/>
        </w:rPr>
        <w:t xml:space="preserve">На </w:t>
      </w:r>
      <w:r w:rsidR="00811A28" w:rsidRPr="00EB5A31">
        <w:rPr>
          <w:sz w:val="28"/>
          <w:szCs w:val="28"/>
        </w:rPr>
        <w:t>новые территории</w:t>
      </w:r>
      <w:r w:rsidR="00811A28">
        <w:rPr>
          <w:sz w:val="28"/>
          <w:szCs w:val="28"/>
        </w:rPr>
        <w:t xml:space="preserve"> горбатка расселяется </w:t>
      </w:r>
      <w:r w:rsidR="00811A28" w:rsidRPr="00D17264">
        <w:rPr>
          <w:sz w:val="28"/>
          <w:szCs w:val="28"/>
        </w:rPr>
        <w:t>из регионов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распространения</w:t>
      </w:r>
      <w:r w:rsidR="00811A28" w:rsidRPr="0034678B">
        <w:rPr>
          <w:sz w:val="28"/>
          <w:szCs w:val="28"/>
        </w:rPr>
        <w:t xml:space="preserve"> </w:t>
      </w:r>
      <w:r w:rsidR="00811A28">
        <w:rPr>
          <w:sz w:val="28"/>
          <w:szCs w:val="28"/>
        </w:rPr>
        <w:t>транспортными</w:t>
      </w:r>
      <w:r w:rsidR="00811A28" w:rsidRPr="00EB5A31">
        <w:rPr>
          <w:sz w:val="28"/>
          <w:szCs w:val="28"/>
        </w:rPr>
        <w:t xml:space="preserve"> средства</w:t>
      </w:r>
      <w:r w:rsidR="00811A28">
        <w:rPr>
          <w:sz w:val="28"/>
          <w:szCs w:val="28"/>
        </w:rPr>
        <w:t xml:space="preserve">ми, контейнерами и грузами с подкарантинной продукцией растительного происхождения </w:t>
      </w:r>
      <w:r w:rsidR="00811A28" w:rsidRPr="00D17264">
        <w:rPr>
          <w:sz w:val="28"/>
          <w:szCs w:val="28"/>
        </w:rPr>
        <w:t>–</w:t>
      </w:r>
      <w:r w:rsidR="00811A28">
        <w:rPr>
          <w:sz w:val="28"/>
          <w:szCs w:val="28"/>
        </w:rPr>
        <w:t xml:space="preserve"> б</w:t>
      </w:r>
      <w:r w:rsidR="00811A28" w:rsidRPr="00D17264">
        <w:rPr>
          <w:sz w:val="28"/>
          <w:szCs w:val="28"/>
        </w:rPr>
        <w:t>ананы (в особенности перезрелые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или перевозимые в повторно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используемой загрязненной таре)</w:t>
      </w:r>
      <w:r w:rsidR="00811A28">
        <w:rPr>
          <w:sz w:val="28"/>
          <w:szCs w:val="28"/>
        </w:rPr>
        <w:t>, цитрусовые</w:t>
      </w:r>
      <w:r w:rsidR="00811A28" w:rsidRPr="00D17264">
        <w:rPr>
          <w:sz w:val="28"/>
          <w:szCs w:val="28"/>
        </w:rPr>
        <w:t xml:space="preserve"> и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 xml:space="preserve">другие фрукты, </w:t>
      </w:r>
      <w:r w:rsidR="00811A28">
        <w:rPr>
          <w:sz w:val="28"/>
          <w:szCs w:val="28"/>
        </w:rPr>
        <w:t>культивируемые грибы</w:t>
      </w:r>
      <w:r w:rsidR="00811A28" w:rsidRPr="00D17264">
        <w:rPr>
          <w:sz w:val="28"/>
          <w:szCs w:val="28"/>
        </w:rPr>
        <w:t>. Возможен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также занос с грузами, напрямую не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связанными с продуктами питания (в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особенности – загрязненными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различными органическими остатками</w:t>
      </w:r>
      <w:r w:rsidR="00811A28">
        <w:rPr>
          <w:sz w:val="28"/>
          <w:szCs w:val="28"/>
        </w:rPr>
        <w:t xml:space="preserve">, </w:t>
      </w:r>
      <w:r w:rsidR="00811A28" w:rsidRPr="00246A3F">
        <w:rPr>
          <w:sz w:val="28"/>
          <w:szCs w:val="28"/>
        </w:rPr>
        <w:t>что связано не только с жарким и влажным климатом стран распростр</w:t>
      </w:r>
      <w:bookmarkStart w:id="0" w:name="_GoBack"/>
      <w:bookmarkEnd w:id="0"/>
      <w:r w:rsidR="00811A28" w:rsidRPr="00246A3F">
        <w:rPr>
          <w:sz w:val="28"/>
          <w:szCs w:val="28"/>
        </w:rPr>
        <w:t>анения, но и с низким уровнем санитарии во многих из них</w:t>
      </w:r>
      <w:r w:rsidR="00811A28" w:rsidRPr="00D17264">
        <w:rPr>
          <w:sz w:val="28"/>
          <w:szCs w:val="28"/>
        </w:rPr>
        <w:t>), с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различными экзотическими животными,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 xml:space="preserve">в том числе и с насекомыми, </w:t>
      </w:r>
      <w:r w:rsidR="00811A28" w:rsidRPr="00BB21D4">
        <w:rPr>
          <w:sz w:val="28"/>
          <w:szCs w:val="28"/>
        </w:rPr>
        <w:t>в процессе пополнения коллекций зоопарков или</w:t>
      </w:r>
      <w:r w:rsidR="00811A28">
        <w:rPr>
          <w:sz w:val="28"/>
          <w:szCs w:val="28"/>
        </w:rPr>
        <w:t xml:space="preserve"> </w:t>
      </w:r>
      <w:r w:rsidR="00811A28" w:rsidRPr="00BB21D4">
        <w:rPr>
          <w:sz w:val="28"/>
          <w:szCs w:val="28"/>
        </w:rPr>
        <w:t>частных зоологических коллекций</w:t>
      </w:r>
      <w:r w:rsidR="00811A28">
        <w:rPr>
          <w:sz w:val="28"/>
          <w:szCs w:val="28"/>
        </w:rPr>
        <w:t xml:space="preserve">, а также </w:t>
      </w:r>
      <w:r w:rsidR="00811A28" w:rsidRPr="00D17264">
        <w:rPr>
          <w:sz w:val="28"/>
          <w:szCs w:val="28"/>
        </w:rPr>
        <w:t>в оперении</w:t>
      </w:r>
      <w:r w:rsidR="00811A28">
        <w:rPr>
          <w:sz w:val="28"/>
          <w:szCs w:val="28"/>
        </w:rPr>
        <w:t xml:space="preserve"> </w:t>
      </w:r>
      <w:r w:rsidR="00811A28" w:rsidRPr="00D17264">
        <w:rPr>
          <w:sz w:val="28"/>
          <w:szCs w:val="28"/>
        </w:rPr>
        <w:t>перелетных птиц.</w:t>
      </w:r>
      <w:r w:rsidR="00811A28" w:rsidRPr="00811A28">
        <w:rPr>
          <w:sz w:val="28"/>
          <w:szCs w:val="28"/>
        </w:rPr>
        <w:t xml:space="preserve"> </w:t>
      </w:r>
      <w:r w:rsidR="00811A28" w:rsidRPr="00D96C14">
        <w:rPr>
          <w:sz w:val="28"/>
          <w:szCs w:val="28"/>
        </w:rPr>
        <w:t>Широкому распространению вида способствует постоянный непреднамеренный перенос на борту самолётов и судов и в оперении перелётных птиц</w:t>
      </w:r>
      <w:r w:rsidR="00811A28">
        <w:rPr>
          <w:sz w:val="28"/>
          <w:szCs w:val="28"/>
        </w:rPr>
        <w:t>.</w:t>
      </w:r>
    </w:p>
    <w:p w:rsidR="00811A28" w:rsidRDefault="00A605E3" w:rsidP="00811A28">
      <w:pPr>
        <w:ind w:left="4820" w:firstLine="425"/>
        <w:jc w:val="both"/>
        <w:rPr>
          <w:sz w:val="28"/>
          <w:szCs w:val="28"/>
        </w:rPr>
      </w:pPr>
      <w:r w:rsidRPr="00DB3854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758190</wp:posOffset>
            </wp:positionV>
            <wp:extent cx="1533525" cy="1191873"/>
            <wp:effectExtent l="0" t="0" r="0" b="889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88" t="14259" r="17312"/>
                    <a:stretch/>
                  </pic:blipFill>
                  <pic:spPr>
                    <a:xfrm>
                      <a:off x="0" y="0"/>
                      <a:ext cx="1533525" cy="1191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A28" w:rsidRPr="00EB5A31">
        <w:rPr>
          <w:sz w:val="28"/>
          <w:szCs w:val="28"/>
        </w:rPr>
        <w:t xml:space="preserve">Наиболее вероятными путями проникновения </w:t>
      </w:r>
      <w:r w:rsidR="00811A28" w:rsidRPr="0039739D">
        <w:rPr>
          <w:sz w:val="28"/>
          <w:szCs w:val="28"/>
        </w:rPr>
        <w:t>многоядн</w:t>
      </w:r>
      <w:r w:rsidR="00811A28">
        <w:rPr>
          <w:sz w:val="28"/>
          <w:szCs w:val="28"/>
        </w:rPr>
        <w:t>ой</w:t>
      </w:r>
      <w:r w:rsidR="00811A28" w:rsidRPr="0039739D">
        <w:rPr>
          <w:sz w:val="28"/>
          <w:szCs w:val="28"/>
        </w:rPr>
        <w:t xml:space="preserve"> мух</w:t>
      </w:r>
      <w:r w:rsidR="00811A28">
        <w:rPr>
          <w:sz w:val="28"/>
          <w:szCs w:val="28"/>
        </w:rPr>
        <w:t>и</w:t>
      </w:r>
      <w:r w:rsidR="00811A28" w:rsidRPr="0039739D">
        <w:rPr>
          <w:sz w:val="28"/>
          <w:szCs w:val="28"/>
        </w:rPr>
        <w:t>-горбатк</w:t>
      </w:r>
      <w:r w:rsidR="00811A28">
        <w:rPr>
          <w:sz w:val="28"/>
          <w:szCs w:val="28"/>
        </w:rPr>
        <w:t>и</w:t>
      </w:r>
      <w:r w:rsidR="00811A28" w:rsidRPr="0039739D">
        <w:rPr>
          <w:sz w:val="28"/>
          <w:szCs w:val="28"/>
        </w:rPr>
        <w:t xml:space="preserve"> </w:t>
      </w:r>
      <w:r w:rsidR="00811A28" w:rsidRPr="00EB5A31">
        <w:rPr>
          <w:sz w:val="28"/>
          <w:szCs w:val="28"/>
        </w:rPr>
        <w:t>на</w:t>
      </w:r>
      <w:r w:rsidR="00811A28">
        <w:rPr>
          <w:sz w:val="28"/>
          <w:szCs w:val="28"/>
        </w:rPr>
        <w:t xml:space="preserve"> территорию РФ является экспорт цитрусовых из таких стран распространения</w:t>
      </w:r>
      <w:r w:rsidR="001647A7">
        <w:rPr>
          <w:sz w:val="28"/>
          <w:szCs w:val="28"/>
        </w:rPr>
        <w:t>,</w:t>
      </w:r>
      <w:r w:rsidR="00811A28">
        <w:rPr>
          <w:sz w:val="28"/>
          <w:szCs w:val="28"/>
        </w:rPr>
        <w:t xml:space="preserve"> как Испания</w:t>
      </w:r>
      <w:r w:rsidR="001647A7">
        <w:rPr>
          <w:sz w:val="28"/>
          <w:szCs w:val="28"/>
        </w:rPr>
        <w:t>,</w:t>
      </w:r>
      <w:r w:rsidR="00811A28">
        <w:rPr>
          <w:sz w:val="28"/>
          <w:szCs w:val="28"/>
        </w:rPr>
        <w:t xml:space="preserve"> </w:t>
      </w:r>
      <w:r w:rsidR="00811A28" w:rsidRPr="00304A6F">
        <w:rPr>
          <w:sz w:val="28"/>
          <w:szCs w:val="28"/>
        </w:rPr>
        <w:t>Италия</w:t>
      </w:r>
      <w:r w:rsidR="00811A28">
        <w:rPr>
          <w:sz w:val="28"/>
          <w:szCs w:val="28"/>
        </w:rPr>
        <w:t>, Турции, Морокко, и бананов</w:t>
      </w:r>
      <w:r w:rsidR="00811A28" w:rsidRPr="00EB5A31">
        <w:rPr>
          <w:sz w:val="28"/>
          <w:szCs w:val="28"/>
        </w:rPr>
        <w:t xml:space="preserve"> </w:t>
      </w:r>
      <w:r w:rsidR="00811A28">
        <w:rPr>
          <w:sz w:val="28"/>
          <w:szCs w:val="28"/>
        </w:rPr>
        <w:t xml:space="preserve">из </w:t>
      </w:r>
      <w:r w:rsidR="00811A28" w:rsidRPr="00246A3F">
        <w:rPr>
          <w:sz w:val="28"/>
          <w:szCs w:val="28"/>
        </w:rPr>
        <w:t>Коста-Рики, Колумбии, Эквадора, Гондураса, Панамы, Бразилии, Мексики.</w:t>
      </w:r>
    </w:p>
    <w:p w:rsidR="00811A28" w:rsidRPr="001647A7" w:rsidRDefault="00811A28" w:rsidP="00811A28">
      <w:pPr>
        <w:ind w:left="3686" w:firstLine="567"/>
        <w:jc w:val="both"/>
        <w:rPr>
          <w:bCs/>
          <w:sz w:val="16"/>
          <w:szCs w:val="16"/>
        </w:rPr>
      </w:pPr>
    </w:p>
    <w:p w:rsidR="00811A28" w:rsidRPr="00A605E3" w:rsidRDefault="008F1513" w:rsidP="00A605E3">
      <w:pPr>
        <w:ind w:left="3119" w:firstLine="709"/>
        <w:jc w:val="both"/>
        <w:rPr>
          <w:bCs/>
          <w:sz w:val="36"/>
          <w:szCs w:val="36"/>
        </w:rPr>
      </w:pPr>
      <w:r w:rsidRPr="00A605E3">
        <w:rPr>
          <w:bCs/>
          <w:sz w:val="36"/>
          <w:szCs w:val="36"/>
        </w:rPr>
        <w:t xml:space="preserve">В случаях обнаружения </w:t>
      </w:r>
      <w:r w:rsidR="001647A7" w:rsidRPr="00A605E3">
        <w:rPr>
          <w:bCs/>
          <w:sz w:val="36"/>
          <w:szCs w:val="36"/>
        </w:rPr>
        <w:t xml:space="preserve">многоядной мухи-горбатки </w:t>
      </w:r>
      <w:r w:rsidR="001647A7" w:rsidRPr="00A605E3">
        <w:rPr>
          <w:b/>
          <w:bCs/>
          <w:sz w:val="36"/>
          <w:szCs w:val="36"/>
        </w:rPr>
        <w:t>необходимо незамедлительно</w:t>
      </w:r>
      <w:r w:rsidR="001647A7" w:rsidRPr="00A605E3">
        <w:rPr>
          <w:bCs/>
          <w:sz w:val="36"/>
          <w:szCs w:val="36"/>
        </w:rPr>
        <w:t xml:space="preserve"> обратиться в Управление Россельхознадзора по Ростовской, Волгоградской и Астраханской областям и Республике Калмыкия.</w:t>
      </w:r>
    </w:p>
    <w:p w:rsidR="001647A7" w:rsidRPr="001647A7" w:rsidRDefault="001647A7" w:rsidP="001647A7">
      <w:pPr>
        <w:ind w:left="4111" w:firstLine="567"/>
        <w:jc w:val="both"/>
        <w:rPr>
          <w:bCs/>
          <w:sz w:val="16"/>
          <w:szCs w:val="16"/>
        </w:rPr>
      </w:pPr>
    </w:p>
    <w:p w:rsidR="001647A7" w:rsidRPr="001647A7" w:rsidRDefault="001647A7" w:rsidP="001647A7">
      <w:pPr>
        <w:ind w:left="3686" w:firstLine="567"/>
        <w:jc w:val="both"/>
        <w:rPr>
          <w:b/>
          <w:bCs/>
          <w:sz w:val="28"/>
          <w:szCs w:val="28"/>
        </w:rPr>
      </w:pPr>
      <w:r w:rsidRPr="001647A7">
        <w:rPr>
          <w:b/>
          <w:bCs/>
          <w:sz w:val="28"/>
          <w:szCs w:val="28"/>
        </w:rPr>
        <w:t xml:space="preserve">тел.: 223-02-97; 253-58-32 или на сайт </w:t>
      </w:r>
      <w:r w:rsidRPr="001647A7">
        <w:rPr>
          <w:b/>
          <w:bCs/>
          <w:sz w:val="28"/>
          <w:szCs w:val="28"/>
          <w:lang w:val="en-US"/>
        </w:rPr>
        <w:t>www</w:t>
      </w:r>
      <w:r w:rsidRPr="001647A7">
        <w:rPr>
          <w:b/>
          <w:bCs/>
          <w:sz w:val="28"/>
          <w:szCs w:val="28"/>
        </w:rPr>
        <w:t>.</w:t>
      </w:r>
      <w:r w:rsidRPr="001647A7">
        <w:rPr>
          <w:b/>
          <w:bCs/>
          <w:sz w:val="28"/>
          <w:szCs w:val="28"/>
          <w:lang w:val="en-US"/>
        </w:rPr>
        <w:t>rsn</w:t>
      </w:r>
      <w:r w:rsidRPr="001647A7">
        <w:rPr>
          <w:b/>
          <w:bCs/>
          <w:sz w:val="28"/>
          <w:szCs w:val="28"/>
        </w:rPr>
        <w:t>-</w:t>
      </w:r>
      <w:r w:rsidRPr="001647A7">
        <w:rPr>
          <w:b/>
          <w:bCs/>
          <w:sz w:val="28"/>
          <w:szCs w:val="28"/>
          <w:lang w:val="en-US"/>
        </w:rPr>
        <w:t>rostov</w:t>
      </w:r>
      <w:r w:rsidRPr="001647A7">
        <w:rPr>
          <w:b/>
          <w:bCs/>
          <w:sz w:val="28"/>
          <w:szCs w:val="28"/>
        </w:rPr>
        <w:t>.</w:t>
      </w:r>
      <w:r w:rsidRPr="001647A7">
        <w:rPr>
          <w:b/>
          <w:bCs/>
          <w:sz w:val="28"/>
          <w:szCs w:val="28"/>
          <w:lang w:val="en-US"/>
        </w:rPr>
        <w:t>ru</w:t>
      </w:r>
      <w:r w:rsidRPr="001647A7">
        <w:rPr>
          <w:b/>
          <w:bCs/>
          <w:sz w:val="28"/>
          <w:szCs w:val="28"/>
        </w:rPr>
        <w:t xml:space="preserve"> в раздел «электронная приемная»</w:t>
      </w:r>
      <w:r>
        <w:rPr>
          <w:b/>
          <w:bCs/>
          <w:sz w:val="28"/>
          <w:szCs w:val="28"/>
        </w:rPr>
        <w:t>.</w:t>
      </w:r>
    </w:p>
    <w:sectPr w:rsidR="001647A7" w:rsidRPr="001647A7" w:rsidSect="001647A7">
      <w:pgSz w:w="16838" w:h="11906" w:orient="landscape"/>
      <w:pgMar w:top="284" w:right="253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16BC"/>
    <w:rsid w:val="00113465"/>
    <w:rsid w:val="001647A7"/>
    <w:rsid w:val="00277A17"/>
    <w:rsid w:val="005206D4"/>
    <w:rsid w:val="00811A28"/>
    <w:rsid w:val="008F1513"/>
    <w:rsid w:val="009B7A13"/>
    <w:rsid w:val="00A605E3"/>
    <w:rsid w:val="00B0549F"/>
    <w:rsid w:val="00BA5826"/>
    <w:rsid w:val="00DB3854"/>
    <w:rsid w:val="00ED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1A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647A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D5012-BF6F-489F-A584-2D21592D0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</dc:creator>
  <cp:lastModifiedBy>user1</cp:lastModifiedBy>
  <cp:revision>2</cp:revision>
  <cp:lastPrinted>2019-01-09T13:05:00Z</cp:lastPrinted>
  <dcterms:created xsi:type="dcterms:W3CDTF">2019-01-14T14:02:00Z</dcterms:created>
  <dcterms:modified xsi:type="dcterms:W3CDTF">2019-01-14T14:02:00Z</dcterms:modified>
</cp:coreProperties>
</file>