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583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22A8B" w:rsidRPr="00D22A8B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7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НОВОРОГОВСК</w:t>
      </w:r>
      <w:r w:rsidRPr="00D22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  <w:r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D7583" w:rsidRDefault="007D7583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2A8B" w:rsidRDefault="00D22A8B" w:rsidP="00D2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393AAB" w:rsidRDefault="00393AAB" w:rsidP="00D2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7D7583" w:rsidP="00D22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9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№</w:t>
      </w:r>
      <w:r w:rsidR="00393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Новороговского</w:t>
      </w:r>
    </w:p>
    <w:p w:rsidR="00D22A8B" w:rsidRPr="00D22A8B" w:rsidRDefault="00D22A8B" w:rsidP="00D22A8B">
      <w:pPr>
        <w:autoSpaceDE w:val="0"/>
        <w:autoSpaceDN w:val="0"/>
        <w:adjustRightInd w:val="0"/>
        <w:spacing w:after="0" w:line="240" w:lineRule="auto"/>
        <w:ind w:right="46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CB9" w:rsidRPr="00583CB9" w:rsidRDefault="000C677A" w:rsidP="00C64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77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Об утверждении Порядка разработки, реализации и оценки эффективности муниципальных программ </w:t>
      </w:r>
      <w:r w:rsidR="007D7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Новороговск</w:t>
      </w:r>
      <w:r w:rsidR="00C6428D" w:rsidRPr="00C642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</w:p>
    <w:p w:rsidR="009D3E43" w:rsidRDefault="00583CB9" w:rsidP="00802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24C7" w:rsidRDefault="008024C7" w:rsidP="0080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0C677A" w:rsidP="00D22A8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77A">
        <w:rPr>
          <w:rFonts w:ascii="Times New Roman" w:hAnsi="Times New Roman" w:cs="Times New Roman"/>
          <w:sz w:val="28"/>
          <w:lang w:bidi="ru-RU"/>
        </w:rPr>
        <w:t>В соответствии с бюджетным законодательством Российской Федерации, постановлением Правительства Ростовской области от 26.06.2023 № 461 «Об утверждении Порядка разработки, реализации и оценки эффективности государственных программ Ростовской области»</w:t>
      </w:r>
      <w:r w:rsidR="008024C7" w:rsidRPr="008024C7">
        <w:rPr>
          <w:rFonts w:ascii="Times New Roman" w:hAnsi="Times New Roman" w:cs="Times New Roman"/>
          <w:sz w:val="28"/>
        </w:rPr>
        <w:t>,</w:t>
      </w:r>
      <w:r w:rsidR="008024C7">
        <w:rPr>
          <w:rFonts w:ascii="Times New Roman" w:hAnsi="Times New Roman" w:cs="Times New Roman"/>
          <w:sz w:val="28"/>
        </w:rPr>
        <w:t xml:space="preserve"> 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11 части 2 статьи 3</w:t>
      </w:r>
      <w:r w:rsidR="00DA57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="007D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="00D22A8B"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поселение»;</w:t>
      </w:r>
    </w:p>
    <w:p w:rsidR="00E70308" w:rsidRDefault="00E70308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2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D22A8B" w:rsidRPr="00D22A8B" w:rsidRDefault="00D22A8B" w:rsidP="00D22A8B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CB9" w:rsidRDefault="008024C7" w:rsidP="000C6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C677A" w:rsidRPr="000C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разработки, реализации и оценки эффективности муниципальных программ </w:t>
      </w:r>
      <w:r w:rsidR="007D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="000C677A" w:rsidRPr="000C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 согласно приложению </w:t>
      </w:r>
      <w:r w:rsidR="000C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0C677A" w:rsidRPr="000C67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</w:t>
      </w:r>
      <w:r w:rsidR="000C67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677A" w:rsidRDefault="000C677A" w:rsidP="00A437C8">
      <w:pPr>
        <w:pStyle w:val="32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C677A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2. Обеспечить подготовку, согласование проектов постановлений об утверждении отчетов о реализации муниципальных программ за 2024 год в соответствии с пунктами 5.8 - 5.14 раздела 5 приложения № 1 к постановлению от</w:t>
      </w:r>
      <w:r w:rsidR="00A437C8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 xml:space="preserve"> </w:t>
      </w:r>
      <w:r w:rsidR="007D7583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28</w:t>
      </w:r>
      <w:r w:rsidRPr="000C677A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.</w:t>
      </w:r>
      <w:r w:rsidR="007D7583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06</w:t>
      </w:r>
      <w:r w:rsidRPr="000C677A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.2018 г.</w:t>
      </w:r>
      <w:r w:rsidR="007D7583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 xml:space="preserve"> </w:t>
      </w:r>
      <w:r w:rsidRPr="000C677A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№</w:t>
      </w:r>
      <w:r w:rsidR="00A437C8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 xml:space="preserve"> </w:t>
      </w:r>
      <w:r w:rsidR="007D7583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48</w:t>
      </w:r>
      <w:r w:rsidRPr="000C67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0C67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Порядка разработки,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0C67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реализации и оценки эффективности</w:t>
      </w:r>
      <w:r w:rsidR="00A437C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0C67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муниципальных программ </w:t>
      </w:r>
      <w:r w:rsidR="007D75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Новороговск</w:t>
      </w:r>
      <w:r w:rsidRPr="000C67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 сельского поселения</w:t>
      </w:r>
      <w:r w:rsidR="00A437C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p w:rsidR="00A437C8" w:rsidRDefault="00A437C8" w:rsidP="00A437C8">
      <w:pPr>
        <w:pStyle w:val="32"/>
        <w:shd w:val="clear" w:color="auto" w:fill="auto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</w:t>
      </w:r>
      <w:r w:rsidRPr="00A437C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Признат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ь утратившими силу постановление</w:t>
      </w:r>
      <w:r w:rsidRPr="00A437C8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 Администрации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 </w:t>
      </w:r>
      <w:r w:rsidR="007D7583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>Новороговск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bidi="ru-RU"/>
        </w:rPr>
        <w:t xml:space="preserve">ого сельского поселения </w:t>
      </w:r>
      <w:r w:rsidRPr="000C677A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от</w:t>
      </w:r>
      <w:r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 xml:space="preserve"> </w:t>
      </w:r>
      <w:r w:rsidR="007D7583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28</w:t>
      </w:r>
      <w:r w:rsidRPr="000C677A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.0</w:t>
      </w:r>
      <w:r w:rsidR="007D7583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6</w:t>
      </w:r>
      <w:r w:rsidRPr="000C677A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.2018 г.</w:t>
      </w:r>
      <w:r w:rsidR="009D5B87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 xml:space="preserve"> </w:t>
      </w:r>
      <w:r w:rsidRPr="000C677A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№</w:t>
      </w:r>
      <w:r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 xml:space="preserve"> </w:t>
      </w:r>
      <w:r w:rsidR="007D7583">
        <w:rPr>
          <w:rFonts w:ascii="Times New Roman" w:eastAsia="Calibri" w:hAnsi="Times New Roman" w:cs="Times New Roman"/>
          <w:b w:val="0"/>
          <w:color w:val="000000" w:themeColor="text1"/>
          <w:kern w:val="2"/>
          <w:sz w:val="28"/>
          <w:szCs w:val="28"/>
          <w:lang w:bidi="ru-RU"/>
        </w:rPr>
        <w:t>48</w:t>
      </w:r>
      <w:r w:rsidRPr="000C67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Pr="000C67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Порядка разработки,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0C67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реализации и оценки эффективности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0C67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муниципальных программ </w:t>
      </w:r>
      <w:r w:rsidR="007D75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Новороговск</w:t>
      </w:r>
      <w:r w:rsidRPr="000C67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 сельского поселения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p w:rsidR="00DA5755" w:rsidRPr="00DA5755" w:rsidRDefault="00A437C8" w:rsidP="00A437C8">
      <w:pPr>
        <w:pStyle w:val="22"/>
        <w:shd w:val="clear" w:color="auto" w:fill="auto"/>
        <w:tabs>
          <w:tab w:val="left" w:pos="356"/>
        </w:tabs>
        <w:spacing w:before="0" w:after="0"/>
        <w:ind w:firstLine="709"/>
      </w:pPr>
      <w:r>
        <w:rPr>
          <w:lang w:eastAsia="ru-RU"/>
        </w:rPr>
        <w:t>4</w:t>
      </w:r>
      <w:r w:rsidR="00DA5755" w:rsidRPr="00DA5755">
        <w:rPr>
          <w:lang w:eastAsia="ru-RU"/>
        </w:rPr>
        <w:t>. </w:t>
      </w:r>
      <w:r>
        <w:t xml:space="preserve">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формирования муниципальных программ </w:t>
      </w:r>
      <w:r w:rsidR="007D7583">
        <w:t>Новороговск</w:t>
      </w:r>
      <w:r>
        <w:t xml:space="preserve">ого сельского поселения для составления проекта бюджета </w:t>
      </w:r>
      <w:r w:rsidR="007D7583">
        <w:t>Новороговск</w:t>
      </w:r>
      <w:r>
        <w:t>ого сельского поселения на 2025 год и на плановый период 2026 и 2027 годов.</w:t>
      </w:r>
    </w:p>
    <w:p w:rsidR="00D22A8B" w:rsidRPr="00D22A8B" w:rsidRDefault="00A437C8" w:rsidP="00DA57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 Контроль за выполнением постановления оставляю за собой.</w:t>
      </w:r>
    </w:p>
    <w:p w:rsidR="00E70308" w:rsidRDefault="00E70308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22A8B" w:rsidRPr="00D22A8B" w:rsidRDefault="008024C7" w:rsidP="00D22A8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Администрации</w:t>
      </w:r>
    </w:p>
    <w:p w:rsidR="00CF434F" w:rsidRDefault="007D7583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Новороговск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ого сельского поселения              </w:t>
      </w:r>
      <w:r w:rsidR="008024C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  <w:r w:rsidR="00D22A8B" w:rsidRPr="00D22A8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</w:t>
      </w:r>
      <w:r w:rsidR="009D5B8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В.Г. Романов</w:t>
      </w:r>
    </w:p>
    <w:p w:rsidR="007D7583" w:rsidRDefault="007D7583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410A4" w:rsidRPr="005410A4" w:rsidRDefault="005410A4" w:rsidP="005410A4">
      <w:pPr>
        <w:tabs>
          <w:tab w:val="left" w:pos="8004"/>
        </w:tabs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1</w:t>
      </w:r>
    </w:p>
    <w:p w:rsidR="005410A4" w:rsidRPr="005410A4" w:rsidRDefault="005410A4" w:rsidP="005410A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</w:t>
      </w:r>
    </w:p>
    <w:p w:rsidR="005410A4" w:rsidRPr="005410A4" w:rsidRDefault="005410A4" w:rsidP="005410A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:rsidR="005410A4" w:rsidRPr="005410A4" w:rsidRDefault="007D7583" w:rsidP="005410A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Новороговск</w:t>
      </w:r>
      <w:r w:rsidR="005410A4"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 сельского поселения</w:t>
      </w:r>
    </w:p>
    <w:p w:rsidR="005410A4" w:rsidRPr="005410A4" w:rsidRDefault="005410A4" w:rsidP="005410A4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7D7583">
        <w:rPr>
          <w:rFonts w:ascii="Times New Roman" w:eastAsia="Times New Roman" w:hAnsi="Times New Roman" w:cs="Times New Roman"/>
          <w:sz w:val="28"/>
          <w:szCs w:val="24"/>
          <w:lang w:eastAsia="ru-RU"/>
        </w:rPr>
        <w:t>24</w:t>
      </w:r>
      <w:r w:rsidR="00393AAB">
        <w:rPr>
          <w:rFonts w:ascii="Times New Roman" w:eastAsia="Times New Roman" w:hAnsi="Times New Roman" w:cs="Times New Roman"/>
          <w:sz w:val="28"/>
          <w:szCs w:val="24"/>
          <w:lang w:eastAsia="ru-RU"/>
        </w:rPr>
        <w:t>.09.</w:t>
      </w:r>
      <w:r w:rsidRPr="005410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2024 № </w:t>
      </w:r>
      <w:r w:rsidR="007D7583">
        <w:rPr>
          <w:rFonts w:ascii="Times New Roman" w:eastAsia="Times New Roman" w:hAnsi="Times New Roman" w:cs="Times New Roman"/>
          <w:sz w:val="28"/>
          <w:szCs w:val="24"/>
          <w:lang w:eastAsia="ru-RU"/>
        </w:rPr>
        <w:t>60</w:t>
      </w:r>
    </w:p>
    <w:p w:rsidR="005410A4" w:rsidRPr="005410A4" w:rsidRDefault="005410A4" w:rsidP="005410A4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410A4" w:rsidRPr="005410A4" w:rsidRDefault="005410A4" w:rsidP="005410A4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5410A4" w:rsidRPr="005410A4" w:rsidRDefault="005410A4" w:rsidP="005410A4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410A4">
        <w:rPr>
          <w:rFonts w:ascii="Times New Roman" w:eastAsia="Times New Roman" w:hAnsi="Times New Roman" w:cs="Times New Roman"/>
          <w:kern w:val="2"/>
          <w:sz w:val="28"/>
          <w:szCs w:val="28"/>
        </w:rPr>
        <w:t>ПОРЯДОК</w:t>
      </w:r>
    </w:p>
    <w:p w:rsidR="005410A4" w:rsidRPr="005410A4" w:rsidRDefault="005410A4" w:rsidP="005410A4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410A4">
        <w:rPr>
          <w:rFonts w:ascii="Times New Roman" w:eastAsia="Times New Roman" w:hAnsi="Times New Roman" w:cs="Times New Roman"/>
          <w:kern w:val="2"/>
          <w:sz w:val="28"/>
          <w:szCs w:val="28"/>
        </w:rPr>
        <w:t>разработки, реализации и оценки</w:t>
      </w:r>
    </w:p>
    <w:p w:rsidR="005410A4" w:rsidRPr="005410A4" w:rsidRDefault="005410A4" w:rsidP="005410A4">
      <w:pPr>
        <w:shd w:val="clear" w:color="auto" w:fill="FFFFFF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410A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эффективности муниципальных программ </w:t>
      </w:r>
      <w:r w:rsidR="007D7583">
        <w:rPr>
          <w:rFonts w:ascii="Times New Roman" w:eastAsia="Times New Roman" w:hAnsi="Times New Roman" w:cs="Times New Roman"/>
          <w:kern w:val="2"/>
          <w:sz w:val="28"/>
          <w:szCs w:val="28"/>
        </w:rPr>
        <w:t>Новороговск</w:t>
      </w:r>
      <w:r w:rsidRPr="005410A4">
        <w:rPr>
          <w:rFonts w:ascii="Times New Roman" w:eastAsia="Times New Roman" w:hAnsi="Times New Roman" w:cs="Times New Roman"/>
          <w:kern w:val="2"/>
          <w:sz w:val="28"/>
          <w:szCs w:val="28"/>
        </w:rPr>
        <w:t>ого сельского поселения</w:t>
      </w:r>
    </w:p>
    <w:p w:rsidR="005410A4" w:rsidRPr="005410A4" w:rsidRDefault="005410A4" w:rsidP="00541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39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Настоящий Порядок определяет правила разработки, реализации и оценки эффективности муни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ц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ипальных программ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а также </w:t>
      </w:r>
      <w:proofErr w:type="gramStart"/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ходом их реализации.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68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Муниципальная программа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муниципальной политики, обеспечивающих достижение приоритетов и целей муниципальной политики по соответствующим направлениям социально-экономического развития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том числе направленных на достижение национальных целей развития Российской Федерации, определенных Президентом Российской Федерации, а также на</w:t>
      </w:r>
      <w:proofErr w:type="gramEnd"/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достижение результатов государственных программ Ростовской области.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39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настоящем Порядке выделяются следующие типы муниципальных программ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муниципальная программа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предметом которой является достижение приоритетов и целей муниципальной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муниципальная программа);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муниципальная программа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предметом которой является достижение приоритетов и целей муниципальной политики межотраслевого и (или) территориального характера, в том числе национальных целей развития Российской Федерации, затрагивающих сферы реализации нескольких муниципальных программ (далее - комплексная программа).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Решение о реализации муниципальной программы в качестве комплексной программы принимается Администрацией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порядке, установленном пунктом 4.1 раздела 4 настоящего Порядка.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7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настоящего Порядка используются следующие понятия: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куратор муниципальной (комплексной)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главы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Администрации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несущий 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ответственность за достижение целей и показателей муниципальной (комплексной) программы;</w:t>
      </w:r>
    </w:p>
    <w:p w:rsidR="00F267BB" w:rsidRPr="00F267BB" w:rsidRDefault="00F267BB" w:rsidP="00F267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ответственный исполнитель муниципальной (комплексной) программы – Администрация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Pr="00F267BB">
        <w:rPr>
          <w:rFonts w:ascii="Times New Roman" w:eastAsia="Calibri" w:hAnsi="Times New Roman" w:cs="Times New Roman"/>
          <w:sz w:val="28"/>
          <w:szCs w:val="28"/>
        </w:rPr>
        <w:t>ого сельского поселения, специалисты Администрации,</w:t>
      </w:r>
      <w:r w:rsidRPr="00F2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учреждение </w:t>
      </w:r>
      <w:r w:rsidR="007D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Pr="00F267B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поселения,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 являющиеся ответственными в целом за разработку, реализацию и оценку эффективности муниципальной (комплексной) программы, обеспечивающий взаимодействие соисполнителей и участников муниципальной (комплексной) программы;</w:t>
      </w:r>
    </w:p>
    <w:p w:rsidR="008A1EDE" w:rsidRPr="008A1EDE" w:rsidRDefault="00F267BB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соисполнитель муниципальной (комплексной) программы - Администрация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ого сельского поселения, специалисты Администрации, </w:t>
      </w:r>
      <w:r w:rsidRPr="00F26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</w:t>
      </w:r>
      <w:r w:rsidR="007D7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</w:t>
      </w:r>
      <w:r w:rsidRPr="00F267B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поселения,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 являющиеся ответственными за разработку и реализацию структурного элемента муниципальной (комплексной) программы</w:t>
      </w:r>
      <w:r w:rsidR="008A1EDE"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1EDE" w:rsidRPr="008A1EDE" w:rsidRDefault="00F267BB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участник муниципальной (комплексной) программы – Администрация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ого сельского поселения, муниципальное учреждение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Pr="00F267BB">
        <w:rPr>
          <w:rFonts w:ascii="Times New Roman" w:eastAsia="Calibri" w:hAnsi="Times New Roman" w:cs="Times New Roman"/>
          <w:sz w:val="28"/>
          <w:szCs w:val="28"/>
        </w:rPr>
        <w:t>ого сельского поселения, участвующие в реализации структурного элемента муниципальной (комплексной) программы, а также иное юридическое лицо, осуществляющие финансирование отдельных мероприятий (результатов) структурных элементов муниципальной (комплексной) программы</w:t>
      </w:r>
      <w:r w:rsidR="008A1EDE"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proofErr w:type="gramEnd"/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структурный элемент муниципальной (комплексной) программы - муниципальный проект, комплекс процессных мероприятий;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муниципальный проект - проект, обеспечивающий достижение и (или) вклад в достижение целей и (или) показателей и реализацию мероприятий (результатов) регионального проекта, входящего в состав национального проекта, и (или) структурных элементов государственной программы Ростовской области, муниципальной программы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  <w:proofErr w:type="gramEnd"/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комплекс процессных мероприятий - группа скоординированных мероприятий (результатов), имеющих общую целевую ориентацию и направленных на выполнение функций и решение текущих задач органов местного самоуправления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организаций;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задача (общественно значимый результат) структурного элемента муниципальной (комплексной) программы - итог деятельности, направленный на достижение изменений в социально-экономической сфере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мероприятие (результат) структурного элемента муниципальной (комплексной) программы - количественно измеримый итог деятельности, направленный на достижение показателей муниципальной (комплексной) программы и ее структурных элементов, сформулированный в виде завершенного действия по созданию определенного количества материальных и нематериальных объектов, предоставлению определенного объема услуг, выполнения определенного объема работ с заданными характеристиками. Термин «мероприятие» и «результат» тождественны друг другу и применяются 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 формировании проектной и процессной частей муниципальной (комплексной) программы с учетом особенностей, установленных абзацем шестнадцатым пункта 2.4 раздела 2 настоящего Порядка;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показатель - количественно измеримый параметр, характеризующий достижение цели (целей) муниципальной (комплексной) программы, выполнения задач (общественно значимых результатов) ее структурных элементов, и отражающий социально-экономические и иные общественно значимые эффекты от реализации муниципальной (комплексной) программы и ее структурных элементов;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контрольная точка -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муниципальной (комплексной) программы и (или) созданию объекта;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маркировка - реализуемое в информационных системах присвоение признака связи параметров муниципальных (комплексных) программ и их структурных элементов между собой, а также с параметрами других документов.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объект -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муниципальной (комплексной) программы.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39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Муниципальная (комплексная) программа включает в себя не менее двух структурных элементов.</w:t>
      </w:r>
    </w:p>
    <w:p w:rsidR="008A1EDE" w:rsidRPr="008A1EDE" w:rsidRDefault="00F267BB" w:rsidP="00171F3C">
      <w:pPr>
        <w:widowControl w:val="0"/>
        <w:numPr>
          <w:ilvl w:val="1"/>
          <w:numId w:val="4"/>
        </w:numPr>
        <w:tabs>
          <w:tab w:val="left" w:pos="1244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267BB">
        <w:rPr>
          <w:rFonts w:ascii="Times New Roman" w:eastAsia="Calibri" w:hAnsi="Times New Roman" w:cs="Times New Roman"/>
          <w:sz w:val="28"/>
          <w:szCs w:val="28"/>
        </w:rPr>
        <w:t xml:space="preserve">В состав муниципальных (комплексных) программ в соответствии со сферами их реализации подлежат включению направления деятельности Администрации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Pr="00F267BB">
        <w:rPr>
          <w:rFonts w:ascii="Times New Roman" w:eastAsia="Calibri" w:hAnsi="Times New Roman" w:cs="Times New Roman"/>
          <w:sz w:val="28"/>
          <w:szCs w:val="28"/>
        </w:rPr>
        <w:t>ого сельского поселения, за исключением направлений деятельности по Перечню согласно приложению к настоящему Порядку</w:t>
      </w:r>
      <w:r w:rsidR="008A1EDE"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7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Разработка, формирование и реализация муниципальных программ</w:t>
      </w:r>
    </w:p>
    <w:p w:rsidR="008A1EDE" w:rsidRPr="008A1EDE" w:rsidRDefault="008A1EDE" w:rsidP="008A1EDE">
      <w:pPr>
        <w:widowControl w:val="0"/>
        <w:tabs>
          <w:tab w:val="left" w:pos="2237"/>
          <w:tab w:val="left" w:pos="2592"/>
          <w:tab w:val="left" w:pos="4421"/>
          <w:tab w:val="left" w:pos="4843"/>
          <w:tab w:val="left" w:pos="6883"/>
          <w:tab w:val="left" w:pos="850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осуществляется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соответствии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требованиями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настоящего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Порядка</w:t>
      </w:r>
    </w:p>
    <w:p w:rsidR="008A1EDE" w:rsidRPr="008A1EDE" w:rsidRDefault="008A1EDE" w:rsidP="008A1ED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 методическими рекомендациями по разработке и реализации муниципальных программ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которые утверждаются </w:t>
      </w:r>
      <w:r w:rsidR="001A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постановлением 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</w:t>
      </w:r>
      <w:r w:rsidR="001A2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методические рекомендации).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70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Разработка, формирование и реализация комплексных программ</w:t>
      </w:r>
    </w:p>
    <w:p w:rsidR="008A1EDE" w:rsidRPr="008A1EDE" w:rsidRDefault="008A1EDE" w:rsidP="008A1EDE">
      <w:pPr>
        <w:widowControl w:val="0"/>
        <w:tabs>
          <w:tab w:val="left" w:pos="2237"/>
          <w:tab w:val="left" w:pos="2592"/>
          <w:tab w:val="left" w:pos="4421"/>
          <w:tab w:val="left" w:pos="4843"/>
          <w:tab w:val="left" w:pos="6883"/>
          <w:tab w:val="left" w:pos="850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осуществляется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соответствии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требованиями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настоящего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Порядка</w:t>
      </w:r>
    </w:p>
    <w:p w:rsidR="008A1EDE" w:rsidRPr="008A1EDE" w:rsidRDefault="008A1EDE" w:rsidP="008A1ED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методическими рекомендациями.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составе комплексных программ в аналитических целях дополнительно подлежат отражению соответствующие сферам (отраслям) их реализации направления деятельности, включенные в состав иных муниципальных программ.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234"/>
        </w:tabs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муниципальных (комплексных) программ осуществляется исходя из следующих принципов:</w:t>
      </w:r>
    </w:p>
    <w:p w:rsidR="008A1EDE" w:rsidRPr="008A1EDE" w:rsidRDefault="008A1EDE" w:rsidP="008A1EDE">
      <w:pPr>
        <w:widowControl w:val="0"/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обеспечение достижения целей и приоритетов социально-экономического развития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установленных 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стратегией социально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экономического развития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планирования и реализация муниципальных (комплексных) программ с учетом достижения национальных целей развития Российской Федерации, определенных указом Президента Российской Федерации, и целевых показателей, характеризующих их достижение, а также стратегических целей и приоритетов развития соответствующей отрасли или сферы социально-экономического развития Российской Федерации, установленных в государственных программах;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включение в состав муниципальной (комплексной) программы всех инструментов и мероприятий в соответствующих отраслях и сфере;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синхронизация муниципальных (комплексных) программ с государственными программами Ростовской области;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учет </w:t>
      </w:r>
      <w:proofErr w:type="gramStart"/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показателей оценки эффективности деятельности органов местного самоуправления</w:t>
      </w:r>
      <w:proofErr w:type="gramEnd"/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выделение в структуре муниципальной (комплексной) программы: проектов, направленных на получение уникальных результатов в условиях временных и ресурсных ограничений и определяемых, формируемых и реализуемых в соответствии с муниципальными правовыми актами в сфере регулирования проектной деятельности;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процессных мероприятий, реализуемых непрерывно либо на периодической основе;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закрепление должностного лица, ответственного за реализацию муниципальной (комплексной) программы и каждого структурного элемента муниципальной (комплексной) программы;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однократность ввода данных при формировании муниципальных (комплексных) программ и их мониторинге;</w:t>
      </w:r>
    </w:p>
    <w:p w:rsidR="008A1EDE" w:rsidRPr="008A1EDE" w:rsidRDefault="008A1EDE" w:rsidP="00F267BB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интеграция информационного взаимодействия и обмена данными при разработке и реализации государственных программ Ростовской области.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378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Муниципальная (комплексная) программа состоит из проектной и процессной частей.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Проектная часть включает в себя муниципальные проекты.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(результаты), включаемые в проектную часть, ограничены по срокам и ведут к новым (уникальным) результатам, качественному изменению процессов, значительному прорыву в достижении результатов процессов.</w:t>
      </w:r>
    </w:p>
    <w:p w:rsidR="008A1EDE" w:rsidRPr="008A1EDE" w:rsidRDefault="008A1EDE" w:rsidP="008A1EDE">
      <w:pPr>
        <w:widowControl w:val="0"/>
        <w:spacing w:after="0" w:line="322" w:lineRule="exact"/>
        <w:ind w:firstLine="7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Процессная часть включает в себя комплексы процессных мероприятий. Мероприятия (результаты), включаемые в процессную часть, непрерывные или постоянно возобновляемые, реализуются в соответствии с устоявшимися процедурами.</w:t>
      </w:r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37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Разработка и реализация муниципальной (комплексной) программы осуществляется ответственным исполнителем совместно с соисполнителями и участниками.</w:t>
      </w:r>
    </w:p>
    <w:p w:rsidR="008A1EDE" w:rsidRPr="00F1385A" w:rsidRDefault="008A1EDE" w:rsidP="00F608F9">
      <w:pPr>
        <w:widowControl w:val="0"/>
        <w:numPr>
          <w:ilvl w:val="1"/>
          <w:numId w:val="4"/>
        </w:numPr>
        <w:tabs>
          <w:tab w:val="left" w:pos="137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Формирование, представление, согласование и утверждение паспортов муниципальных (комплексных) программ, а также паспортов</w:t>
      </w:r>
      <w:r w:rsidR="00F1385A"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структурных элементов муниципальных (комплексных) программ, запросов на их изменение, планов и отчетов об их реализации, иных документов и информации, разрабатываемых при</w:t>
      </w:r>
      <w:r w:rsidR="00F267BB"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реализации муниципальных</w:t>
      </w:r>
      <w:r w:rsidR="00F267BB"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(комплексных) программ, осуществляются в государственной интегрированной информационной системе управления</w:t>
      </w: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общественными финансами</w:t>
      </w:r>
      <w:r w:rsid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1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«Электронный бюджет» (далее - система «Электронный бюджет») по мере ввода в опытную 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муниципальной (комплексной) программы.</w:t>
      </w:r>
    </w:p>
    <w:p w:rsidR="008A1EDE" w:rsidRPr="008A1EDE" w:rsidRDefault="008A1EDE" w:rsidP="00F267B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Утвержденные паспорта муниципальных (комплексных) программ и паспорта структурных элементов муниципальных (комплексных) программ формируются ответственными исполнителями (соисполнителями, участниками) муниципальных (комплексных) программ в системе «Электронный бюджет» не позднее 10 рабочих дней со дня утверждения постановлением Администрации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муниципальной (комплексной) программы (внесения изменений в муниципальную (комплексную) программу).</w:t>
      </w:r>
      <w:proofErr w:type="gramEnd"/>
    </w:p>
    <w:p w:rsidR="008A1EDE" w:rsidRPr="008A1EDE" w:rsidRDefault="008A1EDE" w:rsidP="00171F3C">
      <w:pPr>
        <w:widowControl w:val="0"/>
        <w:numPr>
          <w:ilvl w:val="1"/>
          <w:numId w:val="4"/>
        </w:numPr>
        <w:tabs>
          <w:tab w:val="left" w:pos="137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Ответственными исполнителями, соисполнителями и участниками муниципальных (комплексных) программ предусматривается маркировка в системе «Электронный бюджет» параметров муниципальной (комплексной) программы (показателей, мероприятий (результатов), параметров финансового обеспечения), относящейся:</w:t>
      </w:r>
    </w:p>
    <w:p w:rsidR="008A1EDE" w:rsidRPr="008A1EDE" w:rsidRDefault="008A1EDE" w:rsidP="00F267B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сферам реализации муниципальных программ и их структурных элементов;</w:t>
      </w:r>
    </w:p>
    <w:p w:rsidR="008A1EDE" w:rsidRPr="008A1EDE" w:rsidRDefault="008A1EDE" w:rsidP="00F267B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A1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реализации национальных проектов.</w:t>
      </w:r>
    </w:p>
    <w:p w:rsidR="00F267BB" w:rsidRPr="005252FF" w:rsidRDefault="00F267BB" w:rsidP="00F267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Администрация</w:t>
      </w:r>
      <w:r w:rsidRPr="005252FF">
        <w:rPr>
          <w:rFonts w:ascii="Times New Roman" w:hAnsi="Times New Roman" w:cs="Times New Roman"/>
          <w:sz w:val="28"/>
          <w:szCs w:val="28"/>
        </w:rPr>
        <w:t xml:space="preserve"> </w:t>
      </w:r>
      <w:r w:rsidR="007D7583">
        <w:rPr>
          <w:rFonts w:ascii="Times New Roman" w:hAnsi="Times New Roman" w:cs="Times New Roman"/>
          <w:sz w:val="28"/>
          <w:szCs w:val="28"/>
        </w:rPr>
        <w:t>Новороговск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поселения, специалисты </w:t>
      </w:r>
      <w:r w:rsidRPr="005252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D7583">
        <w:rPr>
          <w:rFonts w:ascii="Times New Roman" w:hAnsi="Times New Roman" w:cs="Times New Roman"/>
          <w:sz w:val="28"/>
          <w:szCs w:val="28"/>
        </w:rPr>
        <w:t>Новороговск</w:t>
      </w:r>
      <w:r>
        <w:rPr>
          <w:rFonts w:ascii="Times New Roman" w:hAnsi="Times New Roman" w:cs="Times New Roman"/>
          <w:sz w:val="28"/>
          <w:szCs w:val="28"/>
        </w:rPr>
        <w:t xml:space="preserve">ого сельского поселения,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бюджетное учреждение </w:t>
      </w:r>
      <w:r w:rsidR="007D758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Новороговск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 сельского поселения,</w:t>
      </w:r>
      <w:r w:rsidRPr="005252FF">
        <w:rPr>
          <w:rFonts w:ascii="Times New Roman" w:hAnsi="Times New Roman" w:cs="Times New Roman"/>
          <w:sz w:val="28"/>
          <w:szCs w:val="28"/>
        </w:rPr>
        <w:t xml:space="preserve"> являющиеся ответственными исполнителями (соисполнителями, участниками) муниципальных (комплексных) программ несут персональную ответственность за достоверность и своевременность предоставления информации, размещаемой ими в системе «Электронный бюджет».</w:t>
      </w:r>
    </w:p>
    <w:p w:rsidR="005410A4" w:rsidRPr="005410A4" w:rsidRDefault="005410A4" w:rsidP="005410A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0A4" w:rsidRPr="005410A4" w:rsidRDefault="005410A4" w:rsidP="005410A4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2. Требования к структуре муниципальных (комплексных) программ</w:t>
      </w:r>
    </w:p>
    <w:p w:rsidR="005410A4" w:rsidRPr="005410A4" w:rsidRDefault="005410A4" w:rsidP="005410A4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2.1.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 xml:space="preserve">Срок реализации муниципальной (комплексной) программы определяется периодом действия стратегии социально </w:t>
      </w:r>
      <w:proofErr w:type="gramStart"/>
      <w:r w:rsidRPr="00B70940">
        <w:rPr>
          <w:rFonts w:ascii="Times New Roman" w:eastAsia="Calibri" w:hAnsi="Times New Roman" w:cs="Times New Roman"/>
          <w:sz w:val="28"/>
          <w:szCs w:val="28"/>
        </w:rPr>
        <w:t>-э</w:t>
      </w:r>
      <w:proofErr w:type="gramEnd"/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кономического развития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="00025F6C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2.2.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>Муниципальная (комплексная) программа формируется в виде следующих документов, разрабатываемых и утверждаемых в соответствии с настоящим Порядком и иными нормативными правовыми актами: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lastRenderedPageBreak/>
        <w:t>стратегические приоритеты - приоритеты и цели государственной политики в соответствующей сфере, в том числе с указанием связи с национальными целями развития Российской Федерации и государственными программами Российской Федерации, государственными программами Ростовской области;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паспорт муниципальной (комплексной) программы;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паспорта структурных элементов муниципальной (комплексной) программы, включающие в том числе планы их реализации;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правила осуществления бюджетных инвестиций и предоставления субсидий из бюджета </w:t>
      </w:r>
      <w:r w:rsidR="00025F6C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 юридическим лицам в рамках реализации муниципальной (комплексной) программы (в случае если муниципальной (комплексной) программой предусматривается предоставление таких субсидий);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решения об осуществлении капитальных вложений в рамках реализации муниципальной (комплексной) программы (при необходимости);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="00025F6C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>) (в случае если муниципальной (комплексной) программой предусматривается реализация таких проектов).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2.3.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>В системе «Электронный бюджет» ведется реестр документов, входящих в состав муниципальной (комплексной) программы, указанных в пункте 2.2 настоящего раздела (далее - реестр). До ввода в опытную эксплуатацию соответствующих компонентов и модулей реестр ведется ответственным исполнителем в электронном виде, который обеспечивает его актуальность и полноту.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Порядок формирования и ведения реестра определяется методическими рекомендациями.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2.4.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>При определении структуры муниципальной (комплексной) программы обособляются проектная и процессная части.</w:t>
      </w:r>
    </w:p>
    <w:p w:rsidR="006B0A07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В рамках проектной части муниципальной (комплексной) программы осуществляется реализация направлений деятельности, предусматривающих: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 финансовое обеспечение расходов в рамках реализации национальных проектов;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осуществление бюджетных инвестиций в форме капитальных вложений в объекты муниципальной собственности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="00FC3DB1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предоставление субсидий на осуществление капитальных вложений в объекты муниципальной собственности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="00FC3DB1" w:rsidRPr="00FC3DB1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>, в том числе предоставление субсидий муниципальным бюджетным учреждениям на осуществление капитальных вложений в объекты капитального строительства муниципальной собственности или приобретение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объектов недвижимого имущества в муниципальную собственность;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предоставление субсидий из бюджета </w:t>
      </w:r>
      <w:r w:rsidR="00FC3DB1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 юридическим лицам и индивидуальным предпринимателям на цели, соответствующие критериям проектной деятельности;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предоставление целевых субсидий муниципальным учреждениям на иные цели на проведение капитального ремонта, разработку проектной документации, подключение к инженерным сетям, благоустройство объектов, соответствующих критериям проектной деятельности;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предоставление целевых субсидий муниципальным учреждениям в целях приобретения нефинансовых активов, а также реализации иных мероприятий, отвечающих критериям проектной деятельности;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обеспечение деятельности муниципальных казенных учреждений в целях проведения капитального ремонта, разработки проектной документации, благоустройства территорий;</w:t>
      </w:r>
    </w:p>
    <w:p w:rsidR="006B0A07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создание и развитие информационных систем; </w:t>
      </w:r>
    </w:p>
    <w:p w:rsidR="006B0A07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осуществление стимулирующих налоговых расходов; 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иные направления деятельности Администрации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="00FC3DB1" w:rsidRPr="00FC3DB1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B709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В рамках процессных мероприятий муниципальной (комплексной) программы осуществляется реализация направлений деятельности, предусматривающих: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выполнение муниципальных заданий на оказание муниципальных услуг; </w:t>
      </w:r>
    </w:p>
    <w:p w:rsidR="00FC3DB1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иные направления деятельности Администрации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="00FC3DB1" w:rsidRPr="00FC3DB1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="00FC3D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32CC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При формировании проектной части муниципальной (комплексной) </w:t>
      </w:r>
      <w:r w:rsidR="00FC3DB1" w:rsidRPr="00B70940">
        <w:rPr>
          <w:rFonts w:ascii="Times New Roman" w:eastAsia="Calibri" w:hAnsi="Times New Roman" w:cs="Times New Roman"/>
          <w:sz w:val="28"/>
          <w:szCs w:val="28"/>
        </w:rPr>
        <w:t>программы,</w:t>
      </w:r>
      <w:r w:rsidRPr="00B70940">
        <w:rPr>
          <w:rFonts w:ascii="Times New Roman" w:eastAsia="Calibri" w:hAnsi="Times New Roman" w:cs="Times New Roman"/>
          <w:sz w:val="28"/>
          <w:szCs w:val="28"/>
        </w:rPr>
        <w:t xml:space="preserve"> включаемые в ее состав мероприятия (результаты) должны иметь количественно измеримые итоги их реализации. 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При формировании процессной части допускается включение мероприятий, не имеющих количественно измеримых итогов.</w:t>
      </w:r>
    </w:p>
    <w:p w:rsidR="00B70940" w:rsidRPr="00B70940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2.5.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>Муниципальные проекты, комплексы процессных мероприятий и отдельные мероприятия, направленные на ликвидацию последствий чрезвычайных ситуаций, при необходимости группируются по направлениям (подпрограммам) муниципальной (комплексной) программы.</w:t>
      </w:r>
    </w:p>
    <w:p w:rsidR="005410A4" w:rsidRPr="005410A4" w:rsidRDefault="00B70940" w:rsidP="00B7094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940">
        <w:rPr>
          <w:rFonts w:ascii="Times New Roman" w:eastAsia="Calibri" w:hAnsi="Times New Roman" w:cs="Times New Roman"/>
          <w:sz w:val="28"/>
          <w:szCs w:val="28"/>
        </w:rPr>
        <w:t>2.6.</w:t>
      </w:r>
      <w:r w:rsidRPr="00B70940">
        <w:rPr>
          <w:rFonts w:ascii="Times New Roman" w:eastAsia="Calibri" w:hAnsi="Times New Roman" w:cs="Times New Roman"/>
          <w:sz w:val="28"/>
          <w:szCs w:val="28"/>
        </w:rPr>
        <w:tab/>
        <w:t>Структурные элементы муниципальной (комплексной) программы при необходимости могут группироваться по направлениям муниципальной (комплексной) программы.</w:t>
      </w:r>
    </w:p>
    <w:p w:rsidR="005410A4" w:rsidRPr="005410A4" w:rsidRDefault="005410A4" w:rsidP="005410A4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10A4" w:rsidRPr="005410A4" w:rsidRDefault="005410A4" w:rsidP="005410A4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10A4" w:rsidRPr="005410A4" w:rsidRDefault="005410A4" w:rsidP="005410A4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3. Требования к содержанию муниципальной (комплексной) программы</w:t>
      </w:r>
    </w:p>
    <w:p w:rsidR="000032CC" w:rsidRDefault="000032CC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3.1.</w:t>
      </w:r>
      <w:r w:rsidRPr="00FC3DB1">
        <w:rPr>
          <w:rFonts w:ascii="Times New Roman" w:eastAsia="Calibri" w:hAnsi="Times New Roman" w:cs="Times New Roman"/>
          <w:sz w:val="28"/>
        </w:rPr>
        <w:tab/>
        <w:t>Стратегические приоритеты муниципальной (комплексной) программы включают в себя: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оценку текущего состояния соответствующей сферы социально-экономического развития </w:t>
      </w:r>
      <w:r w:rsidR="007D7583">
        <w:rPr>
          <w:rFonts w:ascii="Times New Roman" w:eastAsia="Calibri" w:hAnsi="Times New Roman" w:cs="Times New Roman"/>
          <w:sz w:val="28"/>
        </w:rPr>
        <w:t>Новороговск</w:t>
      </w:r>
      <w:r w:rsidR="009F49D4">
        <w:rPr>
          <w:rFonts w:ascii="Times New Roman" w:eastAsia="Calibri" w:hAnsi="Times New Roman" w:cs="Times New Roman"/>
          <w:sz w:val="28"/>
        </w:rPr>
        <w:t>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описание приоритетов и целей муниципальной политики в сфере реализации муниципальной (комплексной) программы;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сведения о взаимосвязи со стратегическими приоритетами, целями и показателями государственных программ Ростовской области.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lastRenderedPageBreak/>
        <w:t>3.2.</w:t>
      </w:r>
      <w:r w:rsidRPr="00FC3DB1">
        <w:rPr>
          <w:rFonts w:ascii="Times New Roman" w:eastAsia="Calibri" w:hAnsi="Times New Roman" w:cs="Times New Roman"/>
          <w:sz w:val="28"/>
        </w:rPr>
        <w:tab/>
        <w:t>Паспорт муниципальной (комплексной) программы содержит: наименование муниципальной (комплексной) программы;</w:t>
      </w:r>
    </w:p>
    <w:p w:rsidR="000032CC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цели и показатели, их характеризующие; </w:t>
      </w:r>
    </w:p>
    <w:p w:rsidR="000032CC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сроки реализации (с возможностью выделения этапов); 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перечень структурных элементов; перечень налоговых расходов;</w:t>
      </w:r>
    </w:p>
    <w:p w:rsidR="000032CC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параметры финансового обеспечения за счет всех источников финансирования по годам реализации в целом по муниципальной (комплексной) программе и с детализацией по ее структурным элементам; 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сведения о кураторе, ответственном исполнителе;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связь с государственными программами, целями стратегии социально - экономического развития </w:t>
      </w:r>
      <w:r w:rsidR="007D7583">
        <w:rPr>
          <w:rFonts w:ascii="Times New Roman" w:eastAsia="Calibri" w:hAnsi="Times New Roman" w:cs="Times New Roman"/>
          <w:sz w:val="28"/>
        </w:rPr>
        <w:t>Новороговск</w:t>
      </w:r>
      <w:r w:rsidR="009F49D4" w:rsidRPr="009F49D4">
        <w:rPr>
          <w:rFonts w:ascii="Times New Roman" w:eastAsia="Calibri" w:hAnsi="Times New Roman" w:cs="Times New Roman"/>
          <w:sz w:val="28"/>
        </w:rPr>
        <w:t>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иную информацию в соответствии с методическими рекомендациями. Паспорт комплексной программы содержит приложения, требования к которым установлены методическими рекомендациями.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3.3.</w:t>
      </w:r>
      <w:r w:rsidRPr="00FC3DB1">
        <w:rPr>
          <w:rFonts w:ascii="Times New Roman" w:eastAsia="Calibri" w:hAnsi="Times New Roman" w:cs="Times New Roman"/>
          <w:sz w:val="28"/>
        </w:rPr>
        <w:tab/>
        <w:t>Паспорт комплекса процессных мероприятий содержит: наименование комплекса процессных мероприятий; задачи;</w:t>
      </w:r>
    </w:p>
    <w:p w:rsidR="000032CC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показатели; 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сроки реализации;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перечень мероприятий (результатов);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параметры финансового обеспечения за счет всех источников по годам реализации в целом, а также с детализацией по его мероприятиям (результатам);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план реализации, включающий информацию о контрольных точках;</w:t>
      </w:r>
    </w:p>
    <w:p w:rsid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иную информацию в соответствии с методическими рекомендациями.</w:t>
      </w:r>
    </w:p>
    <w:p w:rsidR="00FC3DB1" w:rsidRPr="00FC3DB1" w:rsidRDefault="00FC3DB1" w:rsidP="009F49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Паспорт</w:t>
      </w:r>
      <w:r w:rsidR="009F49D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комплекса процессных</w:t>
      </w:r>
      <w:r w:rsidR="009F49D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мероприятий</w:t>
      </w:r>
      <w:r w:rsidR="009F49D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формируется</w:t>
      </w:r>
      <w:r w:rsidR="009F49D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соисполнителем муниципальной (комплексной) программы.</w:t>
      </w:r>
    </w:p>
    <w:p w:rsidR="000032CC" w:rsidRPr="000032CC" w:rsidRDefault="00FC3DB1" w:rsidP="000032C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DB1">
        <w:rPr>
          <w:rFonts w:ascii="Times New Roman" w:eastAsia="Calibri" w:hAnsi="Times New Roman" w:cs="Times New Roman"/>
          <w:sz w:val="28"/>
        </w:rPr>
        <w:t>3.4.</w:t>
      </w:r>
      <w:r w:rsidRPr="00FC3DB1">
        <w:rPr>
          <w:rFonts w:ascii="Times New Roman" w:eastAsia="Calibri" w:hAnsi="Times New Roman" w:cs="Times New Roman"/>
          <w:sz w:val="28"/>
        </w:rPr>
        <w:tab/>
      </w:r>
      <w:r w:rsidR="000032CC" w:rsidRPr="000032CC">
        <w:rPr>
          <w:rFonts w:ascii="Times New Roman" w:eastAsia="Calibri" w:hAnsi="Times New Roman" w:cs="Times New Roman"/>
          <w:sz w:val="28"/>
          <w:szCs w:val="28"/>
        </w:rPr>
        <w:t>Паспорта муниципальных проектов, а также планы мероприятий по их реализации формируются и утверждаются в соответствии с положением об организации проектной деятельности</w:t>
      </w:r>
      <w:r w:rsidR="009D115F">
        <w:rPr>
          <w:rFonts w:ascii="Times New Roman" w:eastAsia="Calibri" w:hAnsi="Times New Roman" w:cs="Times New Roman"/>
          <w:sz w:val="28"/>
          <w:szCs w:val="28"/>
        </w:rPr>
        <w:t xml:space="preserve">, утвержденным Администрацией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="009D115F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="000032CC" w:rsidRPr="000032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3.5.</w:t>
      </w:r>
      <w:r w:rsidRPr="00FC3DB1">
        <w:rPr>
          <w:rFonts w:ascii="Times New Roman" w:eastAsia="Calibri" w:hAnsi="Times New Roman" w:cs="Times New Roman"/>
          <w:sz w:val="28"/>
        </w:rPr>
        <w:tab/>
        <w:t>Для</w:t>
      </w:r>
      <w:r w:rsidRPr="00FC3DB1">
        <w:rPr>
          <w:rFonts w:ascii="Times New Roman" w:eastAsia="Calibri" w:hAnsi="Times New Roman" w:cs="Times New Roman"/>
          <w:sz w:val="28"/>
        </w:rPr>
        <w:tab/>
        <w:t>каждой</w:t>
      </w:r>
      <w:r w:rsidR="000032CC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муниципальной</w:t>
      </w:r>
      <w:r w:rsidR="000032CC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(комплексной) программы</w:t>
      </w:r>
      <w:r w:rsidR="000032CC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 xml:space="preserve">устанавливается одна или несколько целей, которые должны соответствовать приоритетам и целям социально-экономического развития </w:t>
      </w:r>
      <w:r w:rsidR="007D7583">
        <w:rPr>
          <w:rFonts w:ascii="Times New Roman" w:eastAsia="Calibri" w:hAnsi="Times New Roman" w:cs="Times New Roman"/>
          <w:sz w:val="28"/>
        </w:rPr>
        <w:t>Новороговск</w:t>
      </w:r>
      <w:r w:rsidR="006A56E8">
        <w:rPr>
          <w:rFonts w:ascii="Times New Roman" w:eastAsia="Calibri" w:hAnsi="Times New Roman" w:cs="Times New Roman"/>
          <w:sz w:val="28"/>
        </w:rPr>
        <w:t>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 xml:space="preserve"> в соответствующей сфере.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Цели муниципальной (комплексной) программы следует формулировать исходя из следующих критериев: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специфичность (цель должна соответствовать сфере реализации муниципальной (комплексной) программы);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достижимость (цель должна быть достижима за период реализации муниципальной (комплексной) программы);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lastRenderedPageBreak/>
        <w:t xml:space="preserve">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="007D7583">
        <w:rPr>
          <w:rFonts w:ascii="Times New Roman" w:eastAsia="Calibri" w:hAnsi="Times New Roman" w:cs="Times New Roman"/>
          <w:sz w:val="28"/>
        </w:rPr>
        <w:t>Новороговск</w:t>
      </w:r>
      <w:r w:rsidR="006A56E8">
        <w:rPr>
          <w:rFonts w:ascii="Times New Roman" w:eastAsia="Calibri" w:hAnsi="Times New Roman" w:cs="Times New Roman"/>
          <w:sz w:val="28"/>
        </w:rPr>
        <w:t>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релевантность (соответствие формулировки цели конечным социально - экономическим эффектам от реализации муниципальной (комплексной) программы);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ограниченность во времени (цель должна быть достигнута к определенному моменту времени).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Цель муниципальной (комплексной) программы необходимо формулировать с указанием целевого значения показателя, отражающего конечный социально-экономический эффект от реализации муниципальной (комплексной) программы на момент окончания ее реализации.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Цели муниципальных (комплексных) программ, связанных с государственными программами Ростовской области, следует формулировать в соответствии с целями государственных программ Ростовской области.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Формулировки целей муниципальной (комплексной) программы не должны дублировать наименования ее задач, а также мероприятий (результатов), контрольных точек структурных элементов муниципальной (комплексной) программы.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Сформированные цели муниципальной (комплексной) программы должны в целом охватывать основные направления реализации муниципальной политики в соответствующей сфере социально-экономического развития </w:t>
      </w:r>
      <w:r w:rsidR="007D7583">
        <w:rPr>
          <w:rFonts w:ascii="Times New Roman" w:eastAsia="Calibri" w:hAnsi="Times New Roman" w:cs="Times New Roman"/>
          <w:sz w:val="28"/>
        </w:rPr>
        <w:t>Новороговск</w:t>
      </w:r>
      <w:r w:rsidR="006A56E8">
        <w:rPr>
          <w:rFonts w:ascii="Times New Roman" w:eastAsia="Calibri" w:hAnsi="Times New Roman" w:cs="Times New Roman"/>
          <w:sz w:val="28"/>
        </w:rPr>
        <w:t>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3.6.</w:t>
      </w:r>
      <w:r w:rsidRPr="00FC3DB1">
        <w:rPr>
          <w:rFonts w:ascii="Times New Roman" w:eastAsia="Calibri" w:hAnsi="Times New Roman" w:cs="Times New Roman"/>
          <w:sz w:val="28"/>
        </w:rPr>
        <w:tab/>
        <w:t>При постановке целей муниципальной (комплексной) программы необходимо обеспечить возможность проверки и подтверждения их достижения. Для этого для каждой цели муниципальной (комплексной) программы, а также задачи (общественно значимого результата) ее структурного элемента формируются показатели.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Допускается включение в муниципальную (комплексную) программу комплекса процессных мероприятий, для которых показатели не устанавливаются.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3.7.</w:t>
      </w:r>
      <w:r w:rsidRPr="00FC3DB1">
        <w:rPr>
          <w:rFonts w:ascii="Times New Roman" w:eastAsia="Calibri" w:hAnsi="Times New Roman" w:cs="Times New Roman"/>
          <w:sz w:val="28"/>
        </w:rPr>
        <w:tab/>
        <w:t>В число показателей муниципальной (комплексной) программы, показателей ее структурных элементов включаются: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показатели, характеризующие достижение национальных целей;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показатели, соответствующие показателям государственных программ Ростовской области (без изменения наименования, единиц измерения и значений по годам реализации);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показатели приоритетов социально-экономического развития </w:t>
      </w:r>
      <w:r w:rsidR="007D7583">
        <w:rPr>
          <w:rFonts w:ascii="Times New Roman" w:eastAsia="Calibri" w:hAnsi="Times New Roman" w:cs="Times New Roman"/>
          <w:sz w:val="28"/>
        </w:rPr>
        <w:t>Новороговск</w:t>
      </w:r>
      <w:r w:rsidR="006A56E8">
        <w:rPr>
          <w:rFonts w:ascii="Times New Roman" w:eastAsia="Calibri" w:hAnsi="Times New Roman" w:cs="Times New Roman"/>
          <w:sz w:val="28"/>
        </w:rPr>
        <w:t>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, определяемые в документах стратегического планирования;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показатели уровня удовлетворенности граждан качеством предоставляемых муниципальных услуг в соответствующей сфере социально-экономического развития </w:t>
      </w:r>
      <w:r w:rsidR="007D7583">
        <w:rPr>
          <w:rFonts w:ascii="Times New Roman" w:eastAsia="Calibri" w:hAnsi="Times New Roman" w:cs="Times New Roman"/>
          <w:sz w:val="28"/>
        </w:rPr>
        <w:t>Новороговск</w:t>
      </w:r>
      <w:r w:rsidR="006A56E8">
        <w:rPr>
          <w:rFonts w:ascii="Times New Roman" w:eastAsia="Calibri" w:hAnsi="Times New Roman" w:cs="Times New Roman"/>
          <w:sz w:val="28"/>
        </w:rPr>
        <w:t>ого сельского поселения</w:t>
      </w:r>
      <w:r w:rsidR="006A56E8" w:rsidRPr="00FC3DB1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(при необходимости);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lastRenderedPageBreak/>
        <w:t xml:space="preserve">показатели для оценки эффективности деятельности органов местного самоуправления </w:t>
      </w:r>
      <w:r w:rsidR="007D7583">
        <w:rPr>
          <w:rFonts w:ascii="Times New Roman" w:eastAsia="Calibri" w:hAnsi="Times New Roman" w:cs="Times New Roman"/>
          <w:sz w:val="28"/>
        </w:rPr>
        <w:t>Новороговск</w:t>
      </w:r>
      <w:r w:rsidR="006A56E8" w:rsidRPr="006A56E8">
        <w:rPr>
          <w:rFonts w:ascii="Times New Roman" w:eastAsia="Calibri" w:hAnsi="Times New Roman" w:cs="Times New Roman"/>
          <w:sz w:val="28"/>
        </w:rPr>
        <w:t>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Показатели муниципальной (комплексной) программы и ее структурных элементов должны удовлетворять одному из следующих условий: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значения показателей рассчитываются по методикам, принятым международными организациями;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значения показателей определяются на основе данных официального статистического наблюдения;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значения показателей рассчитываются по методикам, утвержденным правовым актом Администрации </w:t>
      </w:r>
      <w:r w:rsidR="007D7583">
        <w:rPr>
          <w:rFonts w:ascii="Times New Roman" w:eastAsia="Calibri" w:hAnsi="Times New Roman" w:cs="Times New Roman"/>
          <w:sz w:val="28"/>
        </w:rPr>
        <w:t>Новороговск</w:t>
      </w:r>
      <w:r w:rsidR="006A56E8">
        <w:rPr>
          <w:rFonts w:ascii="Times New Roman" w:eastAsia="Calibri" w:hAnsi="Times New Roman" w:cs="Times New Roman"/>
          <w:sz w:val="28"/>
        </w:rPr>
        <w:t>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Показатели муниципальной (комплексной) программы и показатели комплекса процессных мероприятий должны отвечать критериям точности, однозначности, измеримости (</w:t>
      </w:r>
      <w:proofErr w:type="spellStart"/>
      <w:r w:rsidRPr="00FC3DB1">
        <w:rPr>
          <w:rFonts w:ascii="Times New Roman" w:eastAsia="Calibri" w:hAnsi="Times New Roman" w:cs="Times New Roman"/>
          <w:sz w:val="28"/>
        </w:rPr>
        <w:t>счетности</w:t>
      </w:r>
      <w:proofErr w:type="spellEnd"/>
      <w:r w:rsidRPr="00FC3DB1">
        <w:rPr>
          <w:rFonts w:ascii="Times New Roman" w:eastAsia="Calibri" w:hAnsi="Times New Roman" w:cs="Times New Roman"/>
          <w:sz w:val="28"/>
        </w:rPr>
        <w:t>), сопоставимости, достоверности, своевременности, регулярности, возможности проведения ежемесячной оценки их достижения (по предусмотренным методикам расчета показателей), в том числе социальных эффектов от реализации муниципальной (комплексной) программы, и отвечать иным требованиям, определенным методическими рекомендациями.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Показатели муниципальных проектов должны соответствовать требованиям, установленным в Положении об организации проектной деятельности.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Методики расчета значений показателей муниципальных программ и их структурных элементов, соответствующих показателям государственных программ Ростовской области и их структурных элементов, должны соответствовать принятым (утвержденным) на региональном уровне методикам расчета.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3.8.</w:t>
      </w:r>
      <w:r w:rsidRPr="00FC3DB1">
        <w:rPr>
          <w:rFonts w:ascii="Times New Roman" w:eastAsia="Calibri" w:hAnsi="Times New Roman" w:cs="Times New Roman"/>
          <w:sz w:val="28"/>
        </w:rPr>
        <w:tab/>
        <w:t>Достижение целей и показателей, решение задач муниципальной (комплексной) программы и ее структурных элементов обеспечивается 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структурных элементов муниципальных (комплексных) программ.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Мероприятие</w:t>
      </w:r>
      <w:r w:rsidRPr="00FC3DB1">
        <w:rPr>
          <w:rFonts w:ascii="Times New Roman" w:eastAsia="Calibri" w:hAnsi="Times New Roman" w:cs="Times New Roman"/>
          <w:sz w:val="28"/>
        </w:rPr>
        <w:tab/>
        <w:t>(результат)</w:t>
      </w:r>
      <w:r w:rsidRPr="00FC3DB1">
        <w:rPr>
          <w:rFonts w:ascii="Times New Roman" w:eastAsia="Calibri" w:hAnsi="Times New Roman" w:cs="Times New Roman"/>
          <w:sz w:val="28"/>
        </w:rPr>
        <w:tab/>
        <w:t>структурного</w:t>
      </w:r>
      <w:r w:rsidRPr="00FC3DB1">
        <w:rPr>
          <w:rFonts w:ascii="Times New Roman" w:eastAsia="Calibri" w:hAnsi="Times New Roman" w:cs="Times New Roman"/>
          <w:sz w:val="28"/>
        </w:rPr>
        <w:tab/>
        <w:t>элемента</w:t>
      </w:r>
      <w:r w:rsidR="00AD422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муниципальной</w:t>
      </w:r>
      <w:r w:rsidR="00AD422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(комплексной) программы должно соответствовать принципам конкретности, точности, достоверности, измеримости.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Мероприятие</w:t>
      </w:r>
      <w:r w:rsidRPr="00FC3DB1">
        <w:rPr>
          <w:rFonts w:ascii="Times New Roman" w:eastAsia="Calibri" w:hAnsi="Times New Roman" w:cs="Times New Roman"/>
          <w:sz w:val="28"/>
        </w:rPr>
        <w:tab/>
        <w:t>(результат)</w:t>
      </w:r>
      <w:r w:rsidRPr="00FC3DB1">
        <w:rPr>
          <w:rFonts w:ascii="Times New Roman" w:eastAsia="Calibri" w:hAnsi="Times New Roman" w:cs="Times New Roman"/>
          <w:sz w:val="28"/>
        </w:rPr>
        <w:tab/>
        <w:t>структурного</w:t>
      </w:r>
      <w:r w:rsidRPr="00FC3DB1">
        <w:rPr>
          <w:rFonts w:ascii="Times New Roman" w:eastAsia="Calibri" w:hAnsi="Times New Roman" w:cs="Times New Roman"/>
          <w:sz w:val="28"/>
        </w:rPr>
        <w:tab/>
        <w:t>элемента</w:t>
      </w:r>
      <w:r w:rsidR="00AD422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муниципальной</w:t>
      </w:r>
      <w:r w:rsidR="00AD422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(комплексной)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:rsidR="0072306E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Мероприятия</w:t>
      </w:r>
      <w:r w:rsidRPr="00FC3DB1">
        <w:rPr>
          <w:rFonts w:ascii="Times New Roman" w:eastAsia="Calibri" w:hAnsi="Times New Roman" w:cs="Times New Roman"/>
          <w:sz w:val="28"/>
        </w:rPr>
        <w:tab/>
        <w:t>(результаты)</w:t>
      </w:r>
      <w:r w:rsidRPr="00FC3DB1">
        <w:rPr>
          <w:rFonts w:ascii="Times New Roman" w:eastAsia="Calibri" w:hAnsi="Times New Roman" w:cs="Times New Roman"/>
          <w:sz w:val="28"/>
        </w:rPr>
        <w:tab/>
        <w:t>структурных</w:t>
      </w:r>
      <w:r w:rsidR="006F0438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элементов</w:t>
      </w:r>
      <w:r w:rsidR="006F0438">
        <w:rPr>
          <w:rFonts w:ascii="Times New Roman" w:eastAsia="Calibri" w:hAnsi="Times New Roman" w:cs="Times New Roman"/>
          <w:sz w:val="28"/>
        </w:rPr>
        <w:t xml:space="preserve"> м</w:t>
      </w:r>
      <w:r w:rsidRPr="00FC3DB1">
        <w:rPr>
          <w:rFonts w:ascii="Times New Roman" w:eastAsia="Calibri" w:hAnsi="Times New Roman" w:cs="Times New Roman"/>
          <w:sz w:val="28"/>
        </w:rPr>
        <w:t>униципальной</w:t>
      </w:r>
      <w:r w:rsidR="00AD4224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 xml:space="preserve">(комплексной) программы формируются с учетом соблюдения принципа </w:t>
      </w:r>
      <w:proofErr w:type="spellStart"/>
      <w:r w:rsidRPr="00FC3DB1">
        <w:rPr>
          <w:rFonts w:ascii="Times New Roman" w:eastAsia="Calibri" w:hAnsi="Times New Roman" w:cs="Times New Roman"/>
          <w:sz w:val="28"/>
        </w:rPr>
        <w:t>прослеживаемости</w:t>
      </w:r>
      <w:proofErr w:type="spellEnd"/>
      <w:r w:rsidRPr="00FC3DB1">
        <w:rPr>
          <w:rFonts w:ascii="Times New Roman" w:eastAsia="Calibri" w:hAnsi="Times New Roman" w:cs="Times New Roman"/>
          <w:sz w:val="28"/>
        </w:rPr>
        <w:t xml:space="preserve"> финансирования мероприятия (результата) - увязки одного мероприятия (результата) с одним направлением расходов, установленным в соответствии с порядком применения бюджетной классификации расходов бюджета </w:t>
      </w:r>
      <w:r w:rsidR="00AD4224">
        <w:rPr>
          <w:rFonts w:ascii="Times New Roman" w:eastAsia="Calibri" w:hAnsi="Times New Roman" w:cs="Times New Roman"/>
          <w:sz w:val="28"/>
        </w:rPr>
        <w:t>поселения</w:t>
      </w:r>
      <w:r w:rsidRPr="00FC3DB1">
        <w:rPr>
          <w:rFonts w:ascii="Times New Roman" w:eastAsia="Calibri" w:hAnsi="Times New Roman" w:cs="Times New Roman"/>
          <w:sz w:val="28"/>
        </w:rPr>
        <w:t xml:space="preserve"> на очередной финансовый год и </w:t>
      </w:r>
      <w:r w:rsidRPr="00FC3DB1">
        <w:rPr>
          <w:rFonts w:ascii="Times New Roman" w:eastAsia="Calibri" w:hAnsi="Times New Roman" w:cs="Times New Roman"/>
          <w:sz w:val="28"/>
        </w:rPr>
        <w:lastRenderedPageBreak/>
        <w:t xml:space="preserve">плановый период, за исключением мероприятий (результатов), источником финансового обеспечения реализации которых является субсидия или средства из резервного фонда Правительства Ростовской области. 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Формирование мероприятий (результатов) процессной части муниципальной (комплексной) программы может осуществляться без соблюдения указанного принципа.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3.9.</w:t>
      </w:r>
      <w:r w:rsidRPr="00FC3DB1">
        <w:rPr>
          <w:rFonts w:ascii="Times New Roman" w:eastAsia="Calibri" w:hAnsi="Times New Roman" w:cs="Times New Roman"/>
          <w:sz w:val="28"/>
        </w:rPr>
        <w:tab/>
        <w:t>Информация о мероприятиях (результатах) структурного элемента муниципальной (комплексной) программы с детализацией до контрольных точек отражается в плане реализации такого структурного элемента муниципальной (комплексной) программы.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План реализации комплекса процессных мероприятий разрабатывается на текущий год и плановый период (с детализацией на текущий год) и подлежит включению в паспорт такого структурного элемента.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3.10.</w:t>
      </w:r>
      <w:r w:rsidRPr="00FC3DB1">
        <w:rPr>
          <w:rFonts w:ascii="Times New Roman" w:eastAsia="Calibri" w:hAnsi="Times New Roman" w:cs="Times New Roman"/>
          <w:sz w:val="28"/>
        </w:rPr>
        <w:tab/>
        <w:t xml:space="preserve">Постановлением Администрации </w:t>
      </w:r>
      <w:r w:rsidR="007D7583">
        <w:rPr>
          <w:rFonts w:ascii="Times New Roman" w:eastAsia="Calibri" w:hAnsi="Times New Roman" w:cs="Times New Roman"/>
          <w:sz w:val="28"/>
        </w:rPr>
        <w:t>Новороговск</w:t>
      </w:r>
      <w:r w:rsidR="00CF100A">
        <w:rPr>
          <w:rFonts w:ascii="Times New Roman" w:eastAsia="Calibri" w:hAnsi="Times New Roman" w:cs="Times New Roman"/>
          <w:sz w:val="28"/>
        </w:rPr>
        <w:t>ого сельского поселения</w:t>
      </w:r>
      <w:r w:rsidR="00CF100A" w:rsidRPr="00FC3DB1">
        <w:rPr>
          <w:rFonts w:ascii="Times New Roman" w:eastAsia="Calibri" w:hAnsi="Times New Roman" w:cs="Times New Roman"/>
          <w:sz w:val="28"/>
        </w:rPr>
        <w:t xml:space="preserve"> </w:t>
      </w:r>
      <w:r w:rsidRPr="00FC3DB1">
        <w:rPr>
          <w:rFonts w:ascii="Times New Roman" w:eastAsia="Calibri" w:hAnsi="Times New Roman" w:cs="Times New Roman"/>
          <w:sz w:val="28"/>
        </w:rPr>
        <w:t>об утверждении муниципальной (комплексной) программы утверждаются: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стратегические приоритеты муниципальной (комплексной) программы;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паспорт муниципальной (комплексной) программы;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>паспорта комплексов процессных мероприятий;</w:t>
      </w:r>
    </w:p>
    <w:p w:rsidR="00FC3DB1" w:rsidRPr="00FC3DB1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C3DB1">
        <w:rPr>
          <w:rFonts w:ascii="Times New Roman" w:eastAsia="Calibri" w:hAnsi="Times New Roman" w:cs="Times New Roman"/>
          <w:sz w:val="28"/>
        </w:rPr>
        <w:t xml:space="preserve">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7D7583">
        <w:rPr>
          <w:rFonts w:ascii="Times New Roman" w:eastAsia="Calibri" w:hAnsi="Times New Roman" w:cs="Times New Roman"/>
          <w:sz w:val="28"/>
        </w:rPr>
        <w:t>Новороговск</w:t>
      </w:r>
      <w:r w:rsidR="00CF100A" w:rsidRPr="00CF100A">
        <w:rPr>
          <w:rFonts w:ascii="Times New Roman" w:eastAsia="Calibri" w:hAnsi="Times New Roman" w:cs="Times New Roman"/>
          <w:sz w:val="28"/>
        </w:rPr>
        <w:t>ого сельского поселения</w:t>
      </w:r>
      <w:r w:rsidRPr="00FC3DB1">
        <w:rPr>
          <w:rFonts w:ascii="Times New Roman" w:eastAsia="Calibri" w:hAnsi="Times New Roman" w:cs="Times New Roman"/>
          <w:sz w:val="28"/>
        </w:rPr>
        <w:t>) (в случае если муниципальной (комплексной) программой предусматривается реализация таких проектов);</w:t>
      </w:r>
    </w:p>
    <w:p w:rsidR="005410A4" w:rsidRPr="005410A4" w:rsidRDefault="00FC3DB1" w:rsidP="00FC3DB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DB1">
        <w:rPr>
          <w:rFonts w:ascii="Times New Roman" w:eastAsia="Calibri" w:hAnsi="Times New Roman" w:cs="Times New Roman"/>
          <w:sz w:val="28"/>
        </w:rPr>
        <w:t>иные документы, необходимые для обеспечения реализации муниципальной (комплексной) программы.</w:t>
      </w:r>
    </w:p>
    <w:p w:rsidR="005410A4" w:rsidRPr="005410A4" w:rsidRDefault="005410A4" w:rsidP="005410A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0A4" w:rsidRPr="005410A4" w:rsidRDefault="005410A4" w:rsidP="005410A4">
      <w:pPr>
        <w:spacing w:after="20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4. Разработка и внесение изменений в муниципальную (комплексную) программу</w:t>
      </w:r>
    </w:p>
    <w:p w:rsidR="005410A4" w:rsidRPr="005410A4" w:rsidRDefault="005410A4" w:rsidP="005410A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4.1. Разработка муниципальных (комплексных) программ осуществляется на основании перечня муниципальных программ, утверждаемого </w:t>
      </w:r>
      <w:r w:rsidR="0072306E">
        <w:rPr>
          <w:rFonts w:ascii="Times New Roman" w:eastAsia="Calibri" w:hAnsi="Times New Roman" w:cs="Times New Roman"/>
          <w:sz w:val="28"/>
          <w:szCs w:val="28"/>
        </w:rPr>
        <w:t>распоряже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нием Администрации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поселения.</w:t>
      </w:r>
    </w:p>
    <w:p w:rsidR="00CF100A" w:rsidRPr="00CF100A" w:rsidRDefault="00CF100A" w:rsidP="00CF10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CF100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Перечень муниципальных программ формируется в соответствии с приоритетами социально-экономической политики, определенными стратегией социально-экономического развития </w:t>
      </w:r>
      <w:r w:rsidR="007D7583">
        <w:rPr>
          <w:rFonts w:ascii="Times New Roman" w:eastAsia="Calibri" w:hAnsi="Times New Roman" w:cs="Times New Roman"/>
          <w:sz w:val="28"/>
          <w:szCs w:val="28"/>
          <w:lang w:bidi="ru-RU"/>
        </w:rPr>
        <w:t>Новороговск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>ого сельского поселения</w:t>
      </w:r>
      <w:r w:rsidRPr="00CF100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с учетом национальных целей развития. При необходимости в указанный перечень допускается включение комплексных программ.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4.2. В перечне муниципальных программ указываются наименование каждой муниципальной (комплексной) программы, период ее реализации и ответственный исполнитель.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4.3. Внесение изменений в перечень муниципальных программ осуществляется ответственным исполнителем муниципальной (комплексной) программы в месячный срок со дня принятия Администрацией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Pr="005410A4">
        <w:rPr>
          <w:rFonts w:ascii="Times New Roman" w:eastAsia="Calibri" w:hAnsi="Times New Roman" w:cs="Times New Roman"/>
          <w:sz w:val="28"/>
          <w:szCs w:val="28"/>
        </w:rPr>
        <w:lastRenderedPageBreak/>
        <w:t>сельского поселения решения о целесообразности разработки муниципальной программы, но не позднее 1 августа текущего финансового года.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410A4">
        <w:rPr>
          <w:rFonts w:ascii="Times New Roman" w:eastAsia="Calibri" w:hAnsi="Times New Roman" w:cs="Times New Roman"/>
          <w:sz w:val="28"/>
        </w:rPr>
        <w:t>4.4. На основании перечня муниципальных программ выделяются 2 этапа реализации муниципальных программ: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410A4">
        <w:rPr>
          <w:rFonts w:ascii="Times New Roman" w:eastAsia="Calibri" w:hAnsi="Times New Roman" w:cs="Times New Roman"/>
          <w:sz w:val="28"/>
        </w:rPr>
        <w:t>первый этап реализации – с начала реализации муниципальной программы в соответствии с перечнем муниципальных программ и до начала реализации муниципальной (комплексной) программы в соответствии с настоящим Порядком;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410A4">
        <w:rPr>
          <w:rFonts w:ascii="Times New Roman" w:eastAsia="Calibri" w:hAnsi="Times New Roman" w:cs="Times New Roman"/>
          <w:sz w:val="28"/>
        </w:rPr>
        <w:t>второй этап реализации – с начала реализации муниципальной (комплексной) программы в соответствии с настоящим Порядком.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410A4">
        <w:rPr>
          <w:rFonts w:ascii="Times New Roman" w:eastAsia="Calibri" w:hAnsi="Times New Roman" w:cs="Times New Roman"/>
          <w:sz w:val="28"/>
        </w:rPr>
        <w:t xml:space="preserve">4.5. Разработка проекта муниципальной программы производится ответственным исполнителем совместно с соисполнителями и участниками в соответствии с методическими рекомендациями. 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410A4">
        <w:rPr>
          <w:rFonts w:ascii="Times New Roman" w:eastAsia="Calibri" w:hAnsi="Times New Roman" w:cs="Times New Roman"/>
          <w:sz w:val="28"/>
        </w:rPr>
        <w:t>4.6. </w:t>
      </w:r>
      <w:proofErr w:type="gramStart"/>
      <w:r w:rsidRPr="005410A4">
        <w:rPr>
          <w:rFonts w:ascii="Times New Roman" w:eastAsia="Calibri" w:hAnsi="Times New Roman" w:cs="Times New Roman"/>
          <w:sz w:val="28"/>
        </w:rPr>
        <w:t xml:space="preserve">Проект постановления Администрации </w:t>
      </w:r>
      <w:r w:rsidR="007D7583">
        <w:rPr>
          <w:rFonts w:ascii="Times New Roman" w:eastAsia="Calibri" w:hAnsi="Times New Roman" w:cs="Times New Roman"/>
          <w:sz w:val="28"/>
        </w:rPr>
        <w:t>Новороговск</w:t>
      </w:r>
      <w:r w:rsidRPr="005410A4">
        <w:rPr>
          <w:rFonts w:ascii="Times New Roman" w:eastAsia="Calibri" w:hAnsi="Times New Roman" w:cs="Times New Roman"/>
          <w:sz w:val="28"/>
        </w:rPr>
        <w:t xml:space="preserve">ого сельского поселения об утверждении муниципальной (комплексной) программы, включающий в себя документы в соответствии с пунктом </w:t>
      </w:r>
      <w:r w:rsidRPr="008E2844">
        <w:rPr>
          <w:rFonts w:ascii="Times New Roman" w:eastAsia="Calibri" w:hAnsi="Times New Roman" w:cs="Times New Roman"/>
          <w:sz w:val="28"/>
        </w:rPr>
        <w:t>3</w:t>
      </w:r>
      <w:r w:rsidRPr="005A184F">
        <w:rPr>
          <w:rFonts w:ascii="Times New Roman" w:eastAsia="Calibri" w:hAnsi="Times New Roman" w:cs="Times New Roman"/>
          <w:sz w:val="28"/>
        </w:rPr>
        <w:t>.10 раздела 3 настоящего Порядка</w:t>
      </w:r>
      <w:r w:rsidRPr="005410A4">
        <w:rPr>
          <w:rFonts w:ascii="Times New Roman" w:eastAsia="Calibri" w:hAnsi="Times New Roman" w:cs="Times New Roman"/>
          <w:sz w:val="28"/>
        </w:rPr>
        <w:t xml:space="preserve">, согласованный ответственным исполнителем, соисполнителями и участниками муниципальной (комплексной) программы, </w:t>
      </w:r>
      <w:r w:rsidRPr="008E2844">
        <w:rPr>
          <w:rFonts w:ascii="Times New Roman" w:eastAsia="Calibri" w:hAnsi="Times New Roman" w:cs="Times New Roman"/>
          <w:sz w:val="28"/>
        </w:rPr>
        <w:t xml:space="preserve">направляется в </w:t>
      </w:r>
      <w:r w:rsidR="005A184F" w:rsidRPr="008E2844">
        <w:rPr>
          <w:rFonts w:ascii="Times New Roman" w:eastAsia="Calibri" w:hAnsi="Times New Roman" w:cs="Times New Roman"/>
          <w:sz w:val="28"/>
        </w:rPr>
        <w:t>с</w:t>
      </w:r>
      <w:r w:rsidRPr="008E2844">
        <w:rPr>
          <w:rFonts w:ascii="Times New Roman" w:eastAsia="Calibri" w:hAnsi="Times New Roman" w:cs="Times New Roman"/>
          <w:sz w:val="28"/>
        </w:rPr>
        <w:t xml:space="preserve">ектор экономики и финансов Администрации </w:t>
      </w:r>
      <w:r w:rsidR="007D7583">
        <w:rPr>
          <w:rFonts w:ascii="Times New Roman" w:eastAsia="Calibri" w:hAnsi="Times New Roman" w:cs="Times New Roman"/>
          <w:sz w:val="28"/>
        </w:rPr>
        <w:t>Новороговск</w:t>
      </w:r>
      <w:r w:rsidRPr="008E2844">
        <w:rPr>
          <w:rFonts w:ascii="Times New Roman" w:eastAsia="Calibri" w:hAnsi="Times New Roman" w:cs="Times New Roman"/>
          <w:sz w:val="28"/>
        </w:rPr>
        <w:t xml:space="preserve">ого сельского поселения в порядке, установленном Регламентом Администрации </w:t>
      </w:r>
      <w:r w:rsidR="007D7583">
        <w:rPr>
          <w:rFonts w:ascii="Times New Roman" w:eastAsia="Calibri" w:hAnsi="Times New Roman" w:cs="Times New Roman"/>
          <w:sz w:val="28"/>
        </w:rPr>
        <w:t>Новороговск</w:t>
      </w:r>
      <w:r w:rsidRPr="008E2844">
        <w:rPr>
          <w:rFonts w:ascii="Times New Roman" w:eastAsia="Calibri" w:hAnsi="Times New Roman" w:cs="Times New Roman"/>
          <w:sz w:val="28"/>
        </w:rPr>
        <w:t>ого сельского поселения.</w:t>
      </w:r>
      <w:proofErr w:type="gramEnd"/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4.7. Ответственный исполнитель муниципальной программы выносит проект новой муниципальной программы на общественное обсуждение с учетом требований законодательства Российской Федерации.</w:t>
      </w:r>
    </w:p>
    <w:p w:rsidR="00CF100A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Проект новой муниципальной программы подлежит размещению на официальном сайте Администрации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 в сети «Интернет» (далее – официальный сайт) с указанием: ответственного исполнителя, наименования проекта новой муниципальной программы, даты начала и завершения общественного обсуждения, срок которого составляет не менее 10 календарных дней с даты размещения проекта новой муниципальной программы на официальном сайте ответственного исполнителя, а также на официальном сайте, порядка</w:t>
      </w:r>
      <w:proofErr w:type="gramEnd"/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направления предложений (замечаний).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исполнителем муниципальной программы, который дорабатывает проект новой муниципальной программы с учетом полученных замечаний и предложений, поступивших в ходе общественного обсуждения.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6F5C">
        <w:rPr>
          <w:rFonts w:ascii="Times New Roman" w:eastAsia="Calibri" w:hAnsi="Times New Roman" w:cs="Times New Roman"/>
          <w:sz w:val="28"/>
          <w:szCs w:val="28"/>
        </w:rPr>
        <w:t xml:space="preserve">4.8. Ответственный исполнитель муниципальной (комплексной) программы обеспечивает регистрацию новой муниципальной (комплексной) программы, а также изменений в ранее утвержденную муниципальную (комплексную) программу в федеральном государственном реестре документов стратегического планирования в соответствии с правилами муниципальной регистрации документов стратегического планирования и ведения </w:t>
      </w:r>
      <w:r w:rsidRPr="00F96F5C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4.9. Сектор экономики и финансов Администрации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 рассматривает проект муниципальной (комплексной) программы (проект внесения изменений в муниципальную программу) на предмет: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соблюдения требований к структуре и содержанию муниципальной (комплексной) программы, установленных настоящим Порядком;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обоснованности подходов к выделению мероприятий (результатов) структурных элементов муниципальных (комплексных) программ;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соответствия целей, задач и показателей муниципальной программы целям, задачам, показателям, закрепленным в документах стратегического планирования, </w:t>
      </w:r>
      <w:r w:rsidRPr="005410A4">
        <w:rPr>
          <w:rFonts w:ascii="Times New Roman" w:eastAsia="Calibri" w:hAnsi="Times New Roman" w:cs="Times New Roman"/>
          <w:sz w:val="28"/>
        </w:rPr>
        <w:t xml:space="preserve">нормативных правовых актах Российской Федерации, Ростовской области и </w:t>
      </w:r>
      <w:r w:rsidR="007D7583">
        <w:rPr>
          <w:rFonts w:ascii="Times New Roman" w:eastAsia="Calibri" w:hAnsi="Times New Roman" w:cs="Times New Roman"/>
          <w:sz w:val="28"/>
        </w:rPr>
        <w:t>Новороговск</w:t>
      </w:r>
      <w:r w:rsidRPr="005410A4">
        <w:rPr>
          <w:rFonts w:ascii="Times New Roman" w:eastAsia="Calibri" w:hAnsi="Times New Roman" w:cs="Times New Roman"/>
          <w:sz w:val="28"/>
        </w:rPr>
        <w:t>ого сельского поселения;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соответствия мероприятий (результатов) структурных элементов муниципальных (комплексных) программ целям и задачам муниципальной (комплексной) программы;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410A4">
        <w:rPr>
          <w:rFonts w:ascii="Times New Roman" w:eastAsia="Calibri" w:hAnsi="Times New Roman" w:cs="Times New Roman"/>
          <w:sz w:val="28"/>
          <w:szCs w:val="28"/>
        </w:rPr>
        <w:t>взаимоувязки</w:t>
      </w:r>
      <w:proofErr w:type="spellEnd"/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плановых значений показателей и изменения объемов финансирования взаимоувязанных мероприятий (результатов) муниципальных (комплексных) программ;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соответствия налоговых расходов целям и задачам муниципальных (комплексных) программ.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Сектор экономики и финансов Администрации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 рассматривает: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проекты муниципальных (комплексных) программ, предлагаемых к реализации начиная с очередного финансового года, а также проекты изменений в ранее утвержденные муниципальные (комплексные) программы на соответствие:</w:t>
      </w:r>
    </w:p>
    <w:p w:rsidR="005410A4" w:rsidRPr="005410A4" w:rsidRDefault="005410A4" w:rsidP="00171F3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возвратному распределению расходов бюджета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ого сельского поселения в </w:t>
      </w:r>
      <w:proofErr w:type="gramStart"/>
      <w:r w:rsidRPr="005410A4">
        <w:rPr>
          <w:rFonts w:ascii="Times New Roman" w:eastAsia="Calibri" w:hAnsi="Times New Roman" w:cs="Times New Roman"/>
          <w:sz w:val="28"/>
          <w:szCs w:val="28"/>
        </w:rPr>
        <w:t>рамках</w:t>
      </w:r>
      <w:proofErr w:type="gramEnd"/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доведенных до главных распорядителей средств бюджета поселения предельных показателей расходов бюджета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 на очередной финансовый год и на плановый период;</w:t>
      </w:r>
    </w:p>
    <w:p w:rsidR="005410A4" w:rsidRPr="005410A4" w:rsidRDefault="005410A4" w:rsidP="00171F3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принятому решению о бюджете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 на очередной финансовый год и на плановый период;</w:t>
      </w:r>
    </w:p>
    <w:p w:rsidR="005410A4" w:rsidRPr="005410A4" w:rsidRDefault="005410A4" w:rsidP="00171F3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налоговых льгот (пониженных ставок по налогам) положениям законодательства Ростовской области и муниципальных правовых актов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 о налогах и сборах;</w:t>
      </w:r>
    </w:p>
    <w:p w:rsidR="005410A4" w:rsidRPr="005410A4" w:rsidRDefault="005410A4" w:rsidP="005410A4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проекты постановлений Администрации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 о внесении изменений в муниципальные (комплексные) программы в текущем финансовом году на соответствие:</w:t>
      </w:r>
    </w:p>
    <w:p w:rsidR="005410A4" w:rsidRPr="005410A4" w:rsidRDefault="005410A4" w:rsidP="00171F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решению Собрания депутатов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ого сельского поселения о внесении изменений в решение Собрания депутатов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ого сельского поселения о бюджете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 на текущий финансовый год и на плановый период.</w:t>
      </w:r>
    </w:p>
    <w:p w:rsidR="005410A4" w:rsidRPr="005410A4" w:rsidRDefault="005410A4" w:rsidP="00171F3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налоговых льгот (пониженных ставок по налогам) </w:t>
      </w:r>
      <w:r w:rsidRPr="00541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положениям законодательства Ростовской области и 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муниципальных правовых актов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 о налогах и сборах.</w:t>
      </w:r>
    </w:p>
    <w:p w:rsidR="005410A4" w:rsidRPr="005410A4" w:rsidRDefault="00735A95" w:rsidP="005410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410A4" w:rsidRPr="005410A4">
        <w:rPr>
          <w:rFonts w:ascii="Times New Roman" w:eastAsia="Calibri" w:hAnsi="Times New Roman" w:cs="Times New Roman"/>
          <w:sz w:val="28"/>
          <w:szCs w:val="28"/>
        </w:rPr>
        <w:t xml:space="preserve">роект муниципальной (комплексной) программы направляется ответственным исполнителем в Контрольно-счетную палату </w:t>
      </w:r>
      <w:r w:rsidR="00C872AA">
        <w:rPr>
          <w:rFonts w:ascii="Times New Roman" w:eastAsia="Calibri" w:hAnsi="Times New Roman" w:cs="Times New Roman"/>
          <w:sz w:val="28"/>
          <w:szCs w:val="28"/>
        </w:rPr>
        <w:t>Егорлы</w:t>
      </w:r>
      <w:r w:rsidR="00C872AA" w:rsidRPr="005410A4">
        <w:rPr>
          <w:rFonts w:ascii="Times New Roman" w:eastAsia="Calibri" w:hAnsi="Times New Roman" w:cs="Times New Roman"/>
          <w:sz w:val="28"/>
          <w:szCs w:val="28"/>
        </w:rPr>
        <w:t>кского</w:t>
      </w:r>
      <w:r w:rsidR="005410A4" w:rsidRPr="005410A4">
        <w:rPr>
          <w:rFonts w:ascii="Times New Roman" w:eastAsia="Calibri" w:hAnsi="Times New Roman" w:cs="Times New Roman"/>
          <w:sz w:val="28"/>
          <w:szCs w:val="28"/>
        </w:rPr>
        <w:t xml:space="preserve"> района для проведения экспертизы с приложением пояснительной записки.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Выявлен</w:t>
      </w:r>
      <w:r w:rsidR="00C872AA">
        <w:rPr>
          <w:rFonts w:ascii="Times New Roman" w:eastAsia="Calibri" w:hAnsi="Times New Roman" w:cs="Times New Roman"/>
          <w:sz w:val="28"/>
          <w:szCs w:val="28"/>
        </w:rPr>
        <w:t>ные Контрольно-счетной палатой Егорлы</w:t>
      </w:r>
      <w:r w:rsidR="00C872AA" w:rsidRPr="005410A4">
        <w:rPr>
          <w:rFonts w:ascii="Times New Roman" w:eastAsia="Calibri" w:hAnsi="Times New Roman" w:cs="Times New Roman"/>
          <w:sz w:val="28"/>
          <w:szCs w:val="28"/>
        </w:rPr>
        <w:t>кского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района в ходе проведения экспертизы замечания отражаются в заключении, которое подлежит обязательному рассмотрению ответственным исполнителем для принятия мер по их устранению.</w:t>
      </w:r>
    </w:p>
    <w:p w:rsidR="005410A4" w:rsidRPr="005410A4" w:rsidRDefault="005410A4" w:rsidP="005410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После устранения замечаний Контрольно-счетной палаты </w:t>
      </w:r>
      <w:r w:rsidR="00C872AA">
        <w:rPr>
          <w:rFonts w:ascii="Times New Roman" w:eastAsia="Calibri" w:hAnsi="Times New Roman" w:cs="Times New Roman"/>
          <w:sz w:val="28"/>
          <w:szCs w:val="28"/>
        </w:rPr>
        <w:t>Егорлык</w:t>
      </w:r>
      <w:r w:rsidRPr="005410A4">
        <w:rPr>
          <w:rFonts w:ascii="Times New Roman" w:eastAsia="Calibri" w:hAnsi="Times New Roman" w:cs="Times New Roman"/>
          <w:sz w:val="28"/>
          <w:szCs w:val="28"/>
        </w:rPr>
        <w:t>ского района проект муниципальной (комплексной) программы подлежит повторному направлению в Администраци</w:t>
      </w:r>
      <w:r w:rsidR="00735A95">
        <w:rPr>
          <w:rFonts w:ascii="Times New Roman" w:eastAsia="Calibri" w:hAnsi="Times New Roman" w:cs="Times New Roman"/>
          <w:sz w:val="28"/>
          <w:szCs w:val="28"/>
        </w:rPr>
        <w:t>ю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</w:t>
      </w:r>
      <w:r w:rsidR="00C872AA">
        <w:rPr>
          <w:rFonts w:ascii="Times New Roman" w:eastAsia="Calibri" w:hAnsi="Times New Roman" w:cs="Times New Roman"/>
          <w:sz w:val="28"/>
          <w:szCs w:val="28"/>
        </w:rPr>
        <w:t>е</w:t>
      </w:r>
      <w:r w:rsidRPr="005410A4">
        <w:rPr>
          <w:rFonts w:ascii="Times New Roman" w:eastAsia="Calibri" w:hAnsi="Times New Roman" w:cs="Times New Roman"/>
          <w:sz w:val="28"/>
          <w:szCs w:val="28"/>
        </w:rPr>
        <w:t>ления в установленном порядке.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4.10. </w:t>
      </w:r>
      <w:proofErr w:type="gramStart"/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Ответственный исполнитель муниципальной (комплексной) программы на этапе согласования проекта постановления Администрации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ого сельского поселения об утверждении муниципальной (комплексной) программы или о внесении изменений в действующую муниципальную (комплексную) программу по каждому инвестиционному проекту (объекту строительства, реконструкции, капитального ремонта, находящемуся в муниципальной собственности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ого сельского поселения), включаемому в муниципальную (комплексную) программу, представляет в </w:t>
      </w:r>
      <w:r w:rsidR="00C872AA">
        <w:rPr>
          <w:rFonts w:ascii="Times New Roman" w:eastAsia="Calibri" w:hAnsi="Times New Roman" w:cs="Times New Roman"/>
          <w:sz w:val="28"/>
          <w:szCs w:val="28"/>
        </w:rPr>
        <w:t>с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ектор экономики и финансов Администрации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поселения:</w:t>
      </w:r>
      <w:proofErr w:type="gramEnd"/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копию положительного заключения муниципальной (немуниципальной) экспертизы проектной документации (в случае, если проектная документация подлежит экспертизе);</w:t>
      </w:r>
    </w:p>
    <w:p w:rsidR="005410A4" w:rsidRPr="005410A4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муниципальной собственности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поселения.</w:t>
      </w:r>
    </w:p>
    <w:p w:rsidR="005410A4" w:rsidRPr="005410A4" w:rsidRDefault="005410A4" w:rsidP="005410A4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  <w:color w:val="020B22"/>
          <w:sz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>4.11.</w:t>
      </w:r>
      <w:r w:rsidR="00C872AA" w:rsidRPr="00C872AA">
        <w:rPr>
          <w:rFonts w:ascii="Times New Roman" w:eastAsia="Calibri" w:hAnsi="Times New Roman" w:cs="Times New Roman"/>
          <w:color w:val="020B22"/>
          <w:sz w:val="28"/>
        </w:rPr>
        <w:tab/>
        <w:t>Внесение изменений в муниципальную (комплексную) программу осуществляется по инициативе ответственного исполнителя, соисполнителя (по согласованию с ответственным исполнителем) в порядке, установленном</w:t>
      </w:r>
      <w:r w:rsidR="00C872AA">
        <w:rPr>
          <w:rFonts w:ascii="Times New Roman" w:eastAsia="Calibri" w:hAnsi="Times New Roman" w:cs="Times New Roman"/>
          <w:color w:val="020B22"/>
          <w:sz w:val="28"/>
        </w:rPr>
        <w:t xml:space="preserve"> 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 xml:space="preserve">Регламентом Администрации </w:t>
      </w:r>
      <w:r w:rsidR="007D7583">
        <w:rPr>
          <w:rFonts w:ascii="Times New Roman" w:eastAsia="Calibri" w:hAnsi="Times New Roman" w:cs="Times New Roman"/>
          <w:color w:val="020B22"/>
          <w:sz w:val="28"/>
        </w:rPr>
        <w:t>Новороговск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>ого сельского поселения.</w:t>
      </w:r>
    </w:p>
    <w:p w:rsidR="005410A4" w:rsidRPr="005410A4" w:rsidRDefault="00496FA5" w:rsidP="005410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20B22"/>
          <w:sz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</w:rPr>
        <w:t>Обращение к</w:t>
      </w:r>
      <w:r w:rsidRPr="00496FA5">
        <w:rPr>
          <w:rFonts w:ascii="Times New Roman" w:eastAsia="Calibri" w:hAnsi="Times New Roman" w:cs="Times New Roman"/>
          <w:color w:val="000000"/>
          <w:sz w:val="28"/>
        </w:rPr>
        <w:t xml:space="preserve"> глав</w:t>
      </w:r>
      <w:r>
        <w:rPr>
          <w:rFonts w:ascii="Times New Roman" w:eastAsia="Calibri" w:hAnsi="Times New Roman" w:cs="Times New Roman"/>
          <w:color w:val="000000"/>
          <w:sz w:val="28"/>
        </w:rPr>
        <w:t>е</w:t>
      </w:r>
      <w:r w:rsidRPr="00496FA5">
        <w:rPr>
          <w:rFonts w:ascii="Times New Roman" w:eastAsia="Calibri" w:hAnsi="Times New Roman" w:cs="Times New Roman"/>
          <w:color w:val="000000"/>
          <w:sz w:val="28"/>
        </w:rPr>
        <w:t xml:space="preserve"> Администрации </w:t>
      </w:r>
      <w:r w:rsidR="007D7583">
        <w:rPr>
          <w:rFonts w:ascii="Times New Roman" w:eastAsia="Calibri" w:hAnsi="Times New Roman" w:cs="Times New Roman"/>
          <w:color w:val="000000"/>
          <w:sz w:val="28"/>
        </w:rPr>
        <w:t>Новороговск</w:t>
      </w:r>
      <w:r w:rsidRPr="00496FA5">
        <w:rPr>
          <w:rFonts w:ascii="Times New Roman" w:eastAsia="Calibri" w:hAnsi="Times New Roman" w:cs="Times New Roman"/>
          <w:color w:val="000000"/>
          <w:sz w:val="28"/>
        </w:rPr>
        <w:t>ого сельского поселения с просьбой о подготовке проекта</w:t>
      </w:r>
      <w:r w:rsidRPr="00496FA5">
        <w:rPr>
          <w:rFonts w:ascii="Times New Roman" w:eastAsia="Calibri" w:hAnsi="Times New Roman" w:cs="Times New Roman"/>
          <w:color w:val="020B22"/>
          <w:sz w:val="28"/>
        </w:rPr>
        <w:t xml:space="preserve"> </w:t>
      </w:r>
      <w:r w:rsidR="005410A4" w:rsidRPr="00735A95">
        <w:rPr>
          <w:rFonts w:ascii="Times New Roman" w:eastAsia="Calibri" w:hAnsi="Times New Roman" w:cs="Times New Roman"/>
          <w:color w:val="020B22"/>
          <w:sz w:val="28"/>
        </w:rPr>
        <w:t xml:space="preserve">правового акта о внесении изменений в муниципальную (комплексную) программу (с приложением проекта правового акта и пояснительной информации о вносимых изменениях, в том числе расчетов и обоснований по бюджетным ассигнованиям) подлежит согласованию в секторе экономики и финансов Администрации </w:t>
      </w:r>
      <w:r w:rsidR="007D7583">
        <w:rPr>
          <w:rFonts w:ascii="Times New Roman" w:eastAsia="Calibri" w:hAnsi="Times New Roman" w:cs="Times New Roman"/>
          <w:color w:val="020B22"/>
          <w:sz w:val="28"/>
        </w:rPr>
        <w:t>Новороговск</w:t>
      </w:r>
      <w:r w:rsidR="005410A4" w:rsidRPr="00735A95">
        <w:rPr>
          <w:rFonts w:ascii="Times New Roman" w:eastAsia="Calibri" w:hAnsi="Times New Roman" w:cs="Times New Roman"/>
          <w:color w:val="020B22"/>
          <w:sz w:val="28"/>
        </w:rPr>
        <w:t>ого сельского поселения.</w:t>
      </w:r>
      <w:proofErr w:type="gramEnd"/>
    </w:p>
    <w:p w:rsidR="005410A4" w:rsidRPr="005410A4" w:rsidRDefault="00496FA5" w:rsidP="00496FA5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color w:val="020B22"/>
          <w:sz w:val="28"/>
        </w:rPr>
      </w:pPr>
      <w:proofErr w:type="gramStart"/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В случае необходимости корректировки значений целевых показателей и мероприятий (результатов) муниципальной (комплексной) программы в целях их приведения в соответствие с решением Собрания депутатов </w:t>
      </w:r>
      <w:r w:rsidR="007D7583">
        <w:rPr>
          <w:rFonts w:ascii="Times New Roman" w:eastAsia="Calibri" w:hAnsi="Times New Roman" w:cs="Times New Roman"/>
          <w:color w:val="020B22"/>
          <w:sz w:val="28"/>
          <w:lang w:bidi="ru-RU"/>
        </w:rPr>
        <w:t>Новороговск</w:t>
      </w:r>
      <w:r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ого </w:t>
      </w:r>
      <w:r>
        <w:rPr>
          <w:rFonts w:ascii="Times New Roman" w:eastAsia="Calibri" w:hAnsi="Times New Roman" w:cs="Times New Roman"/>
          <w:color w:val="020B22"/>
          <w:sz w:val="28"/>
          <w:lang w:bidi="ru-RU"/>
        </w:rPr>
        <w:lastRenderedPageBreak/>
        <w:t>сельского поселения</w:t>
      </w: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 о бюджете </w:t>
      </w:r>
      <w:r>
        <w:rPr>
          <w:rFonts w:ascii="Times New Roman" w:eastAsia="Calibri" w:hAnsi="Times New Roman" w:cs="Times New Roman"/>
          <w:color w:val="020B22"/>
          <w:sz w:val="28"/>
          <w:lang w:bidi="ru-RU"/>
        </w:rPr>
        <w:t>поселения</w:t>
      </w: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 на очередной финансовый год и плановый период и о внесении изменений в решение Собрания депутатов </w:t>
      </w:r>
      <w:r w:rsidR="007D7583">
        <w:rPr>
          <w:rFonts w:ascii="Times New Roman" w:eastAsia="Calibri" w:hAnsi="Times New Roman" w:cs="Times New Roman"/>
          <w:color w:val="020B22"/>
          <w:sz w:val="28"/>
          <w:lang w:bidi="ru-RU"/>
        </w:rPr>
        <w:t>Новороговск</w:t>
      </w: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ого сельского поселения о бюджете </w:t>
      </w:r>
      <w:r>
        <w:rPr>
          <w:rFonts w:ascii="Times New Roman" w:eastAsia="Calibri" w:hAnsi="Times New Roman" w:cs="Times New Roman"/>
          <w:color w:val="020B22"/>
          <w:sz w:val="28"/>
          <w:lang w:bidi="ru-RU"/>
        </w:rPr>
        <w:t>поселения</w:t>
      </w: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 на очередной финансовый год и плановый период в соответствии с</w:t>
      </w:r>
      <w:proofErr w:type="gramEnd"/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 xml:space="preserve"> пунктом 5.6 раздела 5 настоящего Порядка, обращение к главе Администрации </w:t>
      </w:r>
      <w:r w:rsidR="007D7583">
        <w:rPr>
          <w:rFonts w:ascii="Times New Roman" w:eastAsia="Calibri" w:hAnsi="Times New Roman" w:cs="Times New Roman"/>
          <w:color w:val="020B22"/>
          <w:sz w:val="28"/>
          <w:lang w:bidi="ru-RU"/>
        </w:rPr>
        <w:t>Новороговск</w:t>
      </w:r>
      <w:r w:rsidRPr="00496FA5">
        <w:rPr>
          <w:rFonts w:ascii="Times New Roman" w:eastAsia="Calibri" w:hAnsi="Times New Roman" w:cs="Times New Roman"/>
          <w:color w:val="020B22"/>
          <w:sz w:val="28"/>
          <w:lang w:bidi="ru-RU"/>
        </w:rPr>
        <w:t>ого сельского поселения с просьбой о подготовке проекта правового акта о внесении соответствующих изменений в муниципальную (комплексную) программу, не требуется.</w:t>
      </w:r>
      <w:r w:rsidR="005410A4" w:rsidRPr="005410A4">
        <w:rPr>
          <w:rFonts w:ascii="Times New Roman" w:eastAsia="Calibri" w:hAnsi="Times New Roman" w:cs="Times New Roman"/>
          <w:color w:val="020B22"/>
          <w:sz w:val="28"/>
        </w:rPr>
        <w:t xml:space="preserve"> </w:t>
      </w:r>
    </w:p>
    <w:p w:rsidR="005410A4" w:rsidRPr="005410A4" w:rsidRDefault="005410A4" w:rsidP="005410A4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  <w:color w:val="020B22"/>
          <w:sz w:val="28"/>
        </w:rPr>
      </w:pPr>
      <w:proofErr w:type="gramStart"/>
      <w:r w:rsidRPr="005410A4">
        <w:rPr>
          <w:rFonts w:ascii="Times New Roman" w:eastAsia="Calibri" w:hAnsi="Times New Roman" w:cs="Times New Roman"/>
          <w:color w:val="020B22"/>
          <w:sz w:val="28"/>
        </w:rPr>
        <w:t xml:space="preserve">При необходимости изменения целей, перечня показателей, структуры муниципальной (комплексной) программы, задач, перечня показателей и состава мероприятий (результатов) ее структурных элементов (комплексов процессных мероприятий) </w:t>
      </w:r>
      <w:r w:rsidR="00496FA5">
        <w:rPr>
          <w:rFonts w:ascii="Times New Roman" w:eastAsia="Calibri" w:hAnsi="Times New Roman" w:cs="Times New Roman"/>
          <w:color w:val="020B22"/>
          <w:sz w:val="28"/>
        </w:rPr>
        <w:t>обращение к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 xml:space="preserve"> </w:t>
      </w:r>
      <w:r w:rsidRPr="005410A4">
        <w:rPr>
          <w:rFonts w:ascii="Times New Roman" w:eastAsia="Calibri" w:hAnsi="Times New Roman" w:cs="Times New Roman"/>
          <w:color w:val="000000"/>
          <w:sz w:val="28"/>
        </w:rPr>
        <w:t>глав</w:t>
      </w:r>
      <w:r w:rsidR="00496FA5">
        <w:rPr>
          <w:rFonts w:ascii="Times New Roman" w:eastAsia="Calibri" w:hAnsi="Times New Roman" w:cs="Times New Roman"/>
          <w:color w:val="000000"/>
          <w:sz w:val="28"/>
        </w:rPr>
        <w:t>е</w:t>
      </w:r>
      <w:r w:rsidRPr="005410A4">
        <w:rPr>
          <w:rFonts w:ascii="Times New Roman" w:eastAsia="Calibri" w:hAnsi="Times New Roman" w:cs="Times New Roman"/>
          <w:color w:val="000000"/>
          <w:sz w:val="28"/>
        </w:rPr>
        <w:t xml:space="preserve"> Администрации </w:t>
      </w:r>
      <w:r w:rsidR="007D7583">
        <w:rPr>
          <w:rFonts w:ascii="Times New Roman" w:eastAsia="Calibri" w:hAnsi="Times New Roman" w:cs="Times New Roman"/>
          <w:color w:val="000000"/>
          <w:sz w:val="28"/>
        </w:rPr>
        <w:t>Новороговск</w:t>
      </w:r>
      <w:r w:rsidRPr="005410A4">
        <w:rPr>
          <w:rFonts w:ascii="Times New Roman" w:eastAsia="Calibri" w:hAnsi="Times New Roman" w:cs="Times New Roman"/>
          <w:color w:val="000000"/>
          <w:sz w:val="28"/>
        </w:rPr>
        <w:t xml:space="preserve">ого сельского поселения 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 xml:space="preserve">с просьбой о подготовке проекта правового акта о внесении соответствующих изменений подлежит согласованию в порядке, установленном Регламентом Администрации </w:t>
      </w:r>
      <w:r w:rsidR="007D7583">
        <w:rPr>
          <w:rFonts w:ascii="Times New Roman" w:eastAsia="Calibri" w:hAnsi="Times New Roman" w:cs="Times New Roman"/>
          <w:color w:val="020B22"/>
          <w:sz w:val="28"/>
        </w:rPr>
        <w:t>Новороговск</w:t>
      </w:r>
      <w:r w:rsidRPr="005410A4">
        <w:rPr>
          <w:rFonts w:ascii="Times New Roman" w:eastAsia="Calibri" w:hAnsi="Times New Roman" w:cs="Times New Roman"/>
          <w:color w:val="020B22"/>
          <w:sz w:val="28"/>
        </w:rPr>
        <w:t>ого сельского поселения.</w:t>
      </w:r>
      <w:proofErr w:type="gramEnd"/>
    </w:p>
    <w:p w:rsidR="005410A4" w:rsidRPr="005410A4" w:rsidRDefault="005410A4" w:rsidP="005410A4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  <w:color w:val="020B22"/>
          <w:sz w:val="28"/>
        </w:rPr>
      </w:pPr>
      <w:r w:rsidRPr="005410A4">
        <w:rPr>
          <w:rFonts w:ascii="Times New Roman" w:eastAsia="Calibri" w:hAnsi="Times New Roman" w:cs="Times New Roman"/>
          <w:color w:val="020B22"/>
          <w:sz w:val="28"/>
        </w:rPr>
        <w:t>Ответственные исполнители муниципальных (комплексных) программ в установленном порядке вносят изменения в муниципальные (комплексные) программы по мероприятиям (результатам) структурных элементов, а также показателям текущего финансового года и (или) планового периода в текущем финансовом году, за исключением изменений наименований мероприятий (результатов) в случаях, установленных бюджетным законодательством.</w:t>
      </w:r>
    </w:p>
    <w:p w:rsidR="00C872AA" w:rsidRPr="00C872AA" w:rsidRDefault="00C872AA" w:rsidP="00C872AA">
      <w:pPr>
        <w:widowControl w:val="0"/>
        <w:spacing w:after="324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72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Внесение изменений в муниципальные проекты осуществляется в соответствии с Положением об организации проектной деятельности в муниципальном образовании «</w:t>
      </w:r>
      <w:proofErr w:type="spellStart"/>
      <w:r w:rsidR="007D75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Новороговск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сельское поселение</w:t>
      </w:r>
      <w:r w:rsidRPr="00C872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», утвержденным Администрацией </w:t>
      </w:r>
      <w:r w:rsidR="007D75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Новороговск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ого сельского поселения</w:t>
      </w:r>
      <w:r w:rsidRPr="00C872A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629EA" w:rsidRDefault="002629EA" w:rsidP="002629EA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5.Финансовое обеспечение муниципальных (комплексных) программ</w:t>
      </w:r>
    </w:p>
    <w:p w:rsidR="002629EA" w:rsidRPr="002629EA" w:rsidRDefault="002629EA" w:rsidP="002629EA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5.1.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Финансовое обеспечение реализации муниципальных (комплексных) программ осуществляется за счет: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средств бюджета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безвозмездных поступлений в бюджет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="00ED51F0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из бюджетов других уровней;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внебюджетных источников.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5.2.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 xml:space="preserve">Распределение бюджетных ассигнований на реализацию муниципальных (комплексных) программ утверждается решением Собрания депутатов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="00ED51F0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о бюджете </w:t>
      </w:r>
      <w:r w:rsidR="00ED51F0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5.3.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Параметры финансового обеспечения в паспорте муниципальной (комплексной) программы приводятся в разрезе источников финансирования, определенных пунктом 5.1 настоящего раздела, по годам реализации в целом, а также с детализацией по ее структурным элементам.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lastRenderedPageBreak/>
        <w:t>Параметры финансового обеспечения в паспорте структурного элемента муниципальной (комплексной) программы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В случае реализации отдельных структурных элементов муниципальной (комплексной)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(комплексной) программы, обеспечивающих дополнительные источники финансирования.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5.4.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Муниципальные (комплексные) программы, предлагаемые к реализации начиная с очередного финансового года, а также изменения в ранее утвержденные муниципальные (комплексные) программы в части финансового обеспечения мероприятий (результатов) структурных элементов муниципальных (комплексных) программ за счет средств бюджета </w:t>
      </w:r>
      <w:r w:rsidR="00ED51F0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плановый период подлежат утверждению Администрацией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="00ED51F0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="00883C4E" w:rsidRPr="00393AAB">
        <w:rPr>
          <w:rFonts w:ascii="Times New Roman" w:eastAsia="Calibri" w:hAnsi="Times New Roman" w:cs="Times New Roman"/>
          <w:sz w:val="28"/>
          <w:szCs w:val="28"/>
        </w:rPr>
        <w:t>10 декабря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текущего года.</w:t>
      </w:r>
      <w:proofErr w:type="gramEnd"/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5.5.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 xml:space="preserve">Муниципальные (комплексные) программы подлежат приведению в соответствие с решением Собрания депутатов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о бюджете </w:t>
      </w:r>
      <w:r w:rsidR="00ED51F0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на плановый период в сроки, установленные Бюджетным кодексом Российской Федерации.</w:t>
      </w:r>
    </w:p>
    <w:p w:rsidR="002629EA" w:rsidRPr="002629EA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В случае заключения соглашения о реализации на территории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муниципальных (комплексных) программ, направленных на достижение целей и показателей государственных программ Ростовской области, такие муниципальные (комплексные) программы подлежат приведению в соответствие с решением Собрания депутатов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о бюджете </w:t>
      </w:r>
      <w:r w:rsidR="00ED51F0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очередной финансовый год и на плановый период до конца текущего года.</w:t>
      </w:r>
      <w:proofErr w:type="gramEnd"/>
    </w:p>
    <w:p w:rsidR="005410A4" w:rsidRDefault="002629EA" w:rsidP="002629E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9EA">
        <w:rPr>
          <w:rFonts w:ascii="Times New Roman" w:eastAsia="Calibri" w:hAnsi="Times New Roman" w:cs="Times New Roman"/>
          <w:sz w:val="28"/>
          <w:szCs w:val="28"/>
        </w:rPr>
        <w:t>5.6.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2629EA">
        <w:rPr>
          <w:rFonts w:ascii="Times New Roman" w:eastAsia="Calibri" w:hAnsi="Times New Roman" w:cs="Times New Roman"/>
          <w:sz w:val="28"/>
          <w:szCs w:val="28"/>
        </w:rPr>
        <w:t>Ответственные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исполнители муниципальных (комплексных)</w:t>
      </w:r>
      <w:r w:rsidR="00ED5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программ в месячный срок со дня вступления в силу решения Собрания депутатов о внесении изменений в решение Собрания депутатов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о бюджете </w:t>
      </w:r>
      <w:r w:rsidR="00ED51F0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текущий финансовый год и на плановый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период</w:t>
      </w:r>
      <w:r w:rsidR="00ED5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9EA">
        <w:rPr>
          <w:rFonts w:ascii="Times New Roman" w:eastAsia="Calibri" w:hAnsi="Times New Roman" w:cs="Times New Roman"/>
          <w:sz w:val="28"/>
          <w:szCs w:val="28"/>
        </w:rPr>
        <w:t>подготавливают в соответствии с Регламентом</w:t>
      </w:r>
      <w:r w:rsidR="00ED5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проекты постановлений Администрации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>ого сельского 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ab/>
        <w:t>о внесении соответствующих изменений</w:t>
      </w:r>
      <w:r w:rsidR="00ED5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29EA">
        <w:rPr>
          <w:rFonts w:ascii="Times New Roman" w:eastAsia="Calibri" w:hAnsi="Times New Roman" w:cs="Times New Roman"/>
          <w:sz w:val="28"/>
          <w:szCs w:val="28"/>
        </w:rPr>
        <w:t>в муниципальные (комплексные) программы</w:t>
      </w:r>
      <w:proofErr w:type="gramEnd"/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, при этом муниципальные (комплексные) программы должны быть приведены в соответствие с решением Собрания депутатов о внесении изменений в решение Собрания депутатов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="00ED51F0" w:rsidRPr="00ED51F0">
        <w:rPr>
          <w:rFonts w:ascii="Times New Roman" w:eastAsia="Calibri" w:hAnsi="Times New Roman" w:cs="Times New Roman"/>
          <w:sz w:val="28"/>
          <w:szCs w:val="28"/>
        </w:rPr>
        <w:t xml:space="preserve">ого сельского поселения 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 w:rsidR="00ED51F0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2629EA">
        <w:rPr>
          <w:rFonts w:ascii="Times New Roman" w:eastAsia="Calibri" w:hAnsi="Times New Roman" w:cs="Times New Roman"/>
          <w:sz w:val="28"/>
          <w:szCs w:val="28"/>
        </w:rPr>
        <w:t xml:space="preserve"> на текущий финансовый год и на плановый период не позднее 31 декабря текущего года.</w:t>
      </w:r>
    </w:p>
    <w:p w:rsidR="00ED51F0" w:rsidRPr="00ED51F0" w:rsidRDefault="00ED51F0" w:rsidP="00ED51F0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D51F0" w:rsidRPr="00ED51F0" w:rsidRDefault="00ED51F0" w:rsidP="00ED51F0">
      <w:pPr>
        <w:spacing w:after="20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51F0">
        <w:rPr>
          <w:rFonts w:ascii="Times New Roman" w:eastAsia="Calibri" w:hAnsi="Times New Roman" w:cs="Times New Roman"/>
          <w:sz w:val="28"/>
          <w:szCs w:val="28"/>
        </w:rPr>
        <w:t>6. Система управления муниципальной (комплексной) программой</w:t>
      </w:r>
    </w:p>
    <w:p w:rsidR="00ED51F0" w:rsidRDefault="00ED51F0" w:rsidP="00ED51F0">
      <w:pPr>
        <w:widowControl w:val="0"/>
        <w:tabs>
          <w:tab w:val="left" w:pos="2840"/>
          <w:tab w:val="left" w:pos="5113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D51F0" w:rsidRPr="00ED51F0" w:rsidRDefault="00ED51F0" w:rsidP="00BE3E1B">
      <w:pPr>
        <w:widowControl w:val="0"/>
        <w:tabs>
          <w:tab w:val="left" w:pos="2840"/>
          <w:tab w:val="left" w:pos="5113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6.1. Куратор</w:t>
      </w:r>
      <w:r w:rsidR="00BE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="00BE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(комплексной) программы несет</w:t>
      </w:r>
      <w:r w:rsidR="00BE3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ответственность за реализацию муниципальной (комплексной) программы, за достижение целей и показателей муниципальной (комплексной) программы.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Куратор урегулирует разногласия между ответственным исполнителем, соисполнителями, участниками муниципальной (комплексной) программы по параметрам муниципальной (комплексной) программы.</w:t>
      </w:r>
    </w:p>
    <w:p w:rsidR="00ED51F0" w:rsidRPr="00ED51F0" w:rsidRDefault="00BB4A45" w:rsidP="001576FA">
      <w:pPr>
        <w:widowControl w:val="0"/>
        <w:tabs>
          <w:tab w:val="left" w:pos="4025"/>
          <w:tab w:val="left" w:pos="7774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Администрация, р</w:t>
      </w:r>
      <w:r w:rsidR="00883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уководитель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учреждения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определенного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ответственным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исполнителем муниципальной (комплексной) программы, несет персональную ответственность за текущее управление реализацией муниципальной (комплексной) программы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 конечные результаты,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рациональное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использование выделяемых на ее выполнение финансовых средств, определяет формы и методы управления реализацией муниципальной (комплексной) программы.</w:t>
      </w:r>
    </w:p>
    <w:p w:rsidR="00ED51F0" w:rsidRPr="00ED51F0" w:rsidRDefault="00BB4A45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Администрация, руководитель муниципального учреждения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 w:rsidR="001576FA"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определенного соисполнителем муниципальной (комплексной) программы, несет персональную ответственность за текущее управление реализацией структурного элемента муниципальной (комплексной) программы и конечные результаты, рациональное использование выделяемых на его выполнение финансовых средств.</w:t>
      </w:r>
    </w:p>
    <w:p w:rsidR="00ED51F0" w:rsidRPr="00ED51F0" w:rsidRDefault="00BB4A45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BB4A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Администрация, руководитель муниципального учреждения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 w:rsidR="001576FA"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определенные участниками муниципальной (комплексной) программы, несут персональную ответственность за реализацию отдельных мероприятий (результатов) структурных элементов муниципальной (комплексной) программы и использование выделяемых на их выполнение финансовых средств.</w:t>
      </w:r>
      <w:proofErr w:type="gramEnd"/>
    </w:p>
    <w:p w:rsidR="00ED51F0" w:rsidRPr="00ED51F0" w:rsidRDefault="00ED51F0" w:rsidP="00BB4A45">
      <w:pPr>
        <w:widowControl w:val="0"/>
        <w:numPr>
          <w:ilvl w:val="0"/>
          <w:numId w:val="5"/>
        </w:numPr>
        <w:tabs>
          <w:tab w:val="left" w:pos="123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Ответственный исполнитель муниципальной (комплексной) программы: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организует разработку и обеспечивает реализацию муниципальной (комплексной) программы, ее согласование и внесение в установленном порядке проекта постановления Администрации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 утверждении муниципальной программы или о внесении изменений в нее;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координирует деятельность соисполнителей и участников муниципальной (комплексной) программы;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подготавливает отчеты о реализации муниципальной (комплексной) программы;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выполняет иные функции, предусмотренные настоящим Порядком.</w:t>
      </w:r>
    </w:p>
    <w:p w:rsidR="00ED51F0" w:rsidRPr="00ED51F0" w:rsidRDefault="00ED51F0" w:rsidP="00BB4A45">
      <w:pPr>
        <w:widowControl w:val="0"/>
        <w:numPr>
          <w:ilvl w:val="0"/>
          <w:numId w:val="5"/>
        </w:numPr>
        <w:tabs>
          <w:tab w:val="left" w:pos="126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Соисполнители муниципальной (комплексной) программы: обеспечивают согласование проекта муниципальной (комплексной)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программы с участниками муниципальной (комплексной) программы в части структурных элементов, в реализации которых предполагается их участие;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обеспечивают совместно с участниками муниципальной (комплексной)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программы реализацию включенных в муниципальную (комплексную) программу комплекса процессных мероприятий;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выполняют иные функции, предусмотренные настоящим Порядком.</w:t>
      </w:r>
    </w:p>
    <w:p w:rsidR="00ED51F0" w:rsidRPr="00ED51F0" w:rsidRDefault="00ED51F0" w:rsidP="00BB4A45">
      <w:pPr>
        <w:widowControl w:val="0"/>
        <w:numPr>
          <w:ilvl w:val="0"/>
          <w:numId w:val="5"/>
        </w:numPr>
        <w:tabs>
          <w:tab w:val="left" w:pos="12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Участники муниципальной (комплексной) программы: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bookmarkStart w:id="0" w:name="_GoBack"/>
      <w:bookmarkEnd w:id="0"/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обеспечивают реализацию отдельных мероприятий комплекса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процессных мероприятий, в реализации которых предполагается их участие;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представляют ответственному исполнителю и соисполнителю информацию, необходимую для осуществления мониторинга реализации муниципальной (комплексной) программы, оценки ее эффективности;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выполняют иные функции, предусмотренные настоящим Порядком.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2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Планирование реализации муниципальной (комплексной) программы и ее структурных элементов осуществляется на основе разработки планов реализации ее структурных элементов.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Планы реализации муниципальных проектов и комплексов процессных мероприятий соответствующей муниципальной (комплексной) программы объединяются в единый аналитический план реализации муниципальной (комплексной) программы на очередной финансовый год.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Указанные документы объединяются в единый аналитический план реализации муниципальной (комплексной) программы автоматически в подсистеме управления государственными программами системы «Электронный бюджет».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 ввода в опытную эксплуатацию соответствующих компонентов и модулей системы «Электронный бюджет» единый аналитический план реализации муниципальной (комплексной) программы формируется ответственным исполнителем муниципальной (комплексной) программы не позднее 15 рабочих дней со дня утверждения постановлением Администрации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муниципальной (комплексной) программы (внесения изменений в муниципальную (комплексную) программу) и далее ежегодно, не позднее 31 декабря текущего финансового года, и размещается на</w:t>
      </w:r>
      <w:proofErr w:type="gramEnd"/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официальном </w:t>
      </w:r>
      <w:proofErr w:type="gramStart"/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сайте</w:t>
      </w:r>
      <w:proofErr w:type="gramEnd"/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Администрации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информационно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телекоммуникационной сети «Интернет».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Планирование сроков выполнения (достижения) мероприятий (результатов) осуществляется с учетом: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их равномерного распределения в течение календарного года;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сопоставимости со сроками достижения показателей муниципальной (комплексной) программы и показателей ее структурных элементов;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установления плановых дат их выполнения (достижения) не позднее дат соответствующих мероприятий (результатов), определенных в структурных элементах государственных программ Ростовской области.</w:t>
      </w:r>
    </w:p>
    <w:p w:rsidR="00ED51F0" w:rsidRPr="00ED51F0" w:rsidRDefault="00ED51F0" w:rsidP="001576FA">
      <w:pPr>
        <w:widowControl w:val="0"/>
        <w:tabs>
          <w:tab w:val="left" w:pos="556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мероприятий (результатов) структурных элементов муниципальных программ формируются контрольные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точки, которые равномерно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распределяются в течение года.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2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реализацией муниципальных (комплексных) программ осуществляется Администрацией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269"/>
          <w:tab w:val="left" w:pos="55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Оперативный контроль за</w:t>
      </w:r>
      <w:r w:rsidR="001576FA"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реализацией муниципальных</w:t>
      </w:r>
      <w:r w:rsidR="001576FA"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(комплексных) программ по итогам 1 квартала (при необходимости), полугодия и 9 месяцев осуществляется комиссией по обеспечению устойчивого социально-экономического развития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 w:rsidR="001576FA"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достижения </w:t>
      </w:r>
      <w:proofErr w:type="gramStart"/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показателей</w:t>
      </w:r>
      <w:r w:rsidR="001576FA" w:rsidRP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оценки эффективности деятельности органов местного</w:t>
      </w:r>
      <w:proofErr w:type="gramEnd"/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самоуправления (далее - Комиссия).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2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 мониторингом реализации муниципальной (комплексной)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программы понимается система мероприятий по измерению фактических параметров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исполнения муниципальной (комплексной) программы,</w:t>
      </w:r>
      <w:r w:rsidR="00157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определению их отклонений от плановых параметров, определению рисков, возникших при реализации муниципальной (комплексной) программы, прогнозированию исполнения плановых значений.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реализации муниципальной (комплексной) программы ориентирован на раннее предупреждение возникновения проблем и отклонений хода реализации муниципальной (комплексной) программы от запланированного уровня и осуществляется по итогам 1 квартала (при необходимости), полугодия и 9 месяцев.</w:t>
      </w:r>
    </w:p>
    <w:p w:rsidR="00ED51F0" w:rsidRPr="00ED51F0" w:rsidRDefault="00ED51F0" w:rsidP="00ED51F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Квартально предоставляется отчетность по тем показателям, по которым разрабатывается квартальный план.</w:t>
      </w:r>
    </w:p>
    <w:p w:rsidR="00ED51F0" w:rsidRPr="00ED51F0" w:rsidRDefault="00ED51F0" w:rsidP="00ED51F0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Мониторинг реализации муниципальной (комплексной) программы осуществляется на основании отчетов о ходе реализации муниципальной (комплексной) программы.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23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Подготовка отчета о ходе реализации муниципальной (комплексной) программы осуществляется ответственным исполнителем с учетом отчетов о ходе реализации муниципальных проектов, комплексов процессных мероприятий, входящих в состав муниципальной (комплексной) программы.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4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Ответственный исполнитель соответствующей муниципальной (комплексной) программы по итогам 1 квартала (при необходимости), полугодия, 9 месяцев формирует и направляет на рассмотрение согласованный с отчет о ходе реализации муниципальной (комплексной) программы с учетом отчетов о ходе реализации структурных элементов, входящих в ее состав, в срок до 15-го числа месяца, следующего за отчетным периодом.</w:t>
      </w:r>
    </w:p>
    <w:p w:rsidR="00ED51F0" w:rsidRPr="00ED51F0" w:rsidRDefault="00ED51F0" w:rsidP="00ED51F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Отчеты о ходе реализации структурных элементов муниципальной (комплексной) программы (комплекса процессных мероприятий) формируются соисполнителями муниципальной (комплексной) программы и представляются в адрес ее ответственного исполнителя в срок до 5-го рабочего дня месяца, следующего за отчетным периодом, муниципальных проектов - в соответствии с </w:t>
      </w:r>
      <w:r w:rsidRPr="00D70F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Положением об организации проектной деятельности</w:t>
      </w:r>
      <w:r w:rsidR="00D70F23" w:rsidRPr="00D70F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D70F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утвержденным Администрацией </w:t>
      </w:r>
      <w:r w:rsidR="007D75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Новороговск</w:t>
      </w:r>
      <w:r w:rsidR="00D70F23" w:rsidRPr="00D70F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D51F0" w:rsidRPr="00ED51F0" w:rsidRDefault="00ED51F0" w:rsidP="00ED51F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Отчеты о ходе реализации муниципальной (комплексной) программы по итогам 1 квартала (при необходимости), полугодия, 9 месяцев рассматривается в срок, не превышающий пяти рабочих дней с даты поступления.</w:t>
      </w:r>
    </w:p>
    <w:p w:rsidR="00ED51F0" w:rsidRPr="00ED51F0" w:rsidRDefault="00ED51F0" w:rsidP="00ED51F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Формирование отчета о ходе реализации муниципальной (комплексной) программы, отчетов о ходе реализации структурных элементов муниципальной (комплексной) программы осуществляется ответственным исполнителем,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соисполнителями муниципальной (комплексной) программы в системе «Электронный бюджет»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муниципальной (комплексной) программы</w:t>
      </w:r>
      <w:r w:rsidR="0050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D51F0" w:rsidRPr="00ED51F0" w:rsidRDefault="00ED51F0" w:rsidP="00ED51F0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Требования к отчету о ходе реализации муниципальной (комплексной) программы по итогам 1 квартала (при необходимости), полугодия и 9 месяцев определяются методическими рекомендациями.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Информация о выполнении мероприятий (результатов) структурных элементов, контрольных точек вносится на рассмотрение Комиссии.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Ответственные исполнители муниципальных (комплексных) программ, допустившие невыполнение мероприятий (результатов) структурных элементов и контрольных точек, выступают на заседаниях Комиссии с информацией о причинах невыполнения и принимаемых мерах по их недопущению.</w:t>
      </w:r>
    </w:p>
    <w:p w:rsidR="00ED51F0" w:rsidRPr="00ED51F0" w:rsidRDefault="00ED51F0" w:rsidP="00ED51F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Отчет о ходе реализации муниципальной (комплексной) программы по итогам 1 квартала (при необходимости), полугодия и 9 месяцев подлежит размещению ответственным исполнителем муниципальной (комплексной) программы в течение 10 рабочих дней на официальном сайте Администрации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информационно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телекоммуникационной сети «Интернет».</w:t>
      </w:r>
    </w:p>
    <w:p w:rsidR="00ED51F0" w:rsidRPr="00ED51F0" w:rsidRDefault="001D0CAB" w:rsidP="001D0CAB">
      <w:pPr>
        <w:widowControl w:val="0"/>
        <w:numPr>
          <w:ilvl w:val="0"/>
          <w:numId w:val="5"/>
        </w:numPr>
        <w:tabs>
          <w:tab w:val="left" w:pos="137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Ответственный исполнитель (соисполнители, участники) муниципальных (комплексных) программ обеспечивают достоверность данных, представляемых в рамках мониторинга реализации муниципальной (комплексной) программы.</w:t>
      </w:r>
    </w:p>
    <w:p w:rsidR="00ED51F0" w:rsidRPr="00ED51F0" w:rsidRDefault="001D0CAB" w:rsidP="001D0CAB">
      <w:pPr>
        <w:widowControl w:val="0"/>
        <w:numPr>
          <w:ilvl w:val="0"/>
          <w:numId w:val="5"/>
        </w:numPr>
        <w:tabs>
          <w:tab w:val="left" w:pos="13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Отчет о ходе реализации муниципальной (комплексной) программы по итогам года рассматривается в составе проекта постановления Администрации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 утверждении отчета о реализации муниципальной программы за год.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годового отчета о ходе реализации муниципальной (комплексной) программы осуществляется не позднее 1</w:t>
      </w:r>
      <w:r w:rsidR="00F5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февраля года, следующего за отчетным, а о ходе реализации структурного элемента муниципальной (комплексной) программы (комплекса процессных мероприятий) - не позднее 5 февраля, муниципального проекта - в соответствии с Положением об организации проектной деятельности в муниципальном образовании «</w:t>
      </w:r>
      <w:proofErr w:type="spellStart"/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ое</w:t>
      </w:r>
      <w:proofErr w:type="spellEnd"/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сельское поселение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», утвержденным Администрацией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Ответственный исполнитель муниципальной (комплексной) программы подготавливает годовой отчет о ходе реализации муниципальной (комплексной) программы с учетом отчетов о ходе реализации структурных элементов, входящих в ее состав, согласовывает и вносит проект постановления Администрации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="0077744A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утверждении отчета о реализации муниципальной (комплексной) программы за год (далее - годовой отчет) до 20 марта года, следующего за отчетным.</w:t>
      </w:r>
      <w:proofErr w:type="gramEnd"/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3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отчете о ходе реализации муниципальной (комплексной) программы подлежат отражению фактические сведения о следующих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параметрах: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показатели;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(результаты);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показатели финансового обеспечения за счет всех источников финансирования;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контрольные точки.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необходимости в отчет включаются иные сведения, в том числе информация о возможных рисках.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отчетности осуществляется с учетом сопоставимости с данными, содержащимися в паспорте муниципальной (комплексной) программы, паспорте ее структурного элемента.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отчете о ходе реализации комплекса процессных мероприятий подлежат отражению фактические сведения о следующих параметрах: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показатели;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мероприятия (результаты);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показатели финансового обеспечения за счет всех источников финансирования;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контрольные точки.</w:t>
      </w:r>
    </w:p>
    <w:p w:rsidR="00ED51F0" w:rsidRPr="00ED51F0" w:rsidRDefault="00ED51F0" w:rsidP="00ED51F0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необходимости в отчет включаются иные сведения, в том числе информация о возможных рисках.</w:t>
      </w:r>
    </w:p>
    <w:p w:rsidR="00ED51F0" w:rsidRPr="00ED51F0" w:rsidRDefault="00ED51F0" w:rsidP="00ED51F0">
      <w:pPr>
        <w:widowControl w:val="0"/>
        <w:tabs>
          <w:tab w:val="right" w:pos="4010"/>
          <w:tab w:val="left" w:pos="4221"/>
          <w:tab w:val="right" w:pos="9624"/>
        </w:tabs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Отчеты о реализации муниципальных проектов формируются в соответствии с Положением об организации проектной деятельно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сти в муниципальном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образовании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proofErr w:type="spellStart"/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proofErr w:type="spellEnd"/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утвержденным</w:t>
      </w:r>
    </w:p>
    <w:p w:rsidR="00ED51F0" w:rsidRPr="00ED51F0" w:rsidRDefault="00ED51F0" w:rsidP="00ED5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Администрацией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4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Оценка эффективности реализации муниципальной программы проводится ответственным исполнителем в составе годового отчета.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4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результатам оценки эффективности муниципальной программы</w:t>
      </w:r>
    </w:p>
    <w:p w:rsidR="00ED51F0" w:rsidRPr="00ED51F0" w:rsidRDefault="00ED51F0" w:rsidP="00ED51F0">
      <w:pPr>
        <w:widowControl w:val="0"/>
        <w:tabs>
          <w:tab w:val="right" w:pos="2390"/>
          <w:tab w:val="right" w:pos="4010"/>
          <w:tab w:val="left" w:pos="4221"/>
          <w:tab w:val="right" w:pos="7459"/>
          <w:tab w:val="right" w:pos="96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Администрацией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ого сельского поселения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может быть принято решение о необходимости прекращения или об изменении, начиная с очередного финансового года, ранее утвержденной муниципальной (комплексной) программы, в том числе необходимости изменения объема бюджетных ассигнований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финансовое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обеспечение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реализации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муниципальной</w:t>
      </w:r>
    </w:p>
    <w:p w:rsidR="00ED51F0" w:rsidRPr="00ED51F0" w:rsidRDefault="00ED51F0" w:rsidP="00ED5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(комплексной) программы.</w:t>
      </w:r>
    </w:p>
    <w:p w:rsidR="00ED51F0" w:rsidRPr="00ED51F0" w:rsidRDefault="00ED51F0" w:rsidP="001D0CAB">
      <w:pPr>
        <w:widowControl w:val="0"/>
        <w:numPr>
          <w:ilvl w:val="0"/>
          <w:numId w:val="5"/>
        </w:numPr>
        <w:tabs>
          <w:tab w:val="left" w:pos="14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 принятия Администрацией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ого сельского поселения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необходимости прекращения или об изменении, начиная с очередного финансового года, ранее утвержденной муниципальной (комплексной) программы, в том числе необходимости изменения объема бюджетных ассигнований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на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финансовое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реализации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(комплексной)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программы, ответственный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исполнитель</w:t>
      </w:r>
      <w:r w:rsidR="00F5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муниципальной</w:t>
      </w:r>
      <w:r w:rsid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(комплексной) программы в месячный срок вносит соответствующий проект постановления Администрации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 w:rsidR="0077744A" w:rsidRPr="00777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ого сельского поселения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порядке, установленном Регламентом Администрации.</w:t>
      </w:r>
      <w:proofErr w:type="gramEnd"/>
    </w:p>
    <w:p w:rsidR="00ED51F0" w:rsidRPr="00ED51F0" w:rsidRDefault="001D0CAB" w:rsidP="001D0CAB">
      <w:pPr>
        <w:widowControl w:val="0"/>
        <w:numPr>
          <w:ilvl w:val="0"/>
          <w:numId w:val="5"/>
        </w:numPr>
        <w:tabs>
          <w:tab w:val="left" w:pos="143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годовому отчету за последний год реализации муниципальной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программы положения пунктов 6.15 и 6.16 настоящего раздела не применяются.</w:t>
      </w:r>
    </w:p>
    <w:p w:rsidR="00ED51F0" w:rsidRPr="00ED51F0" w:rsidRDefault="001D0CAB" w:rsidP="001D0CAB">
      <w:pPr>
        <w:widowControl w:val="0"/>
        <w:numPr>
          <w:ilvl w:val="0"/>
          <w:numId w:val="5"/>
        </w:numPr>
        <w:tabs>
          <w:tab w:val="left" w:pos="14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Годовой отчет о его утверждении подлежит размещению</w:t>
      </w:r>
      <w:r w:rsid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ответственным исполнителем муниципальной программы не позднее 10 рабочих дней на официальном сайте Администрации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ого сельского поселения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информационно-телекоммуникационной сети «Интернет».</w:t>
      </w:r>
    </w:p>
    <w:p w:rsidR="00ED51F0" w:rsidRPr="00ED51F0" w:rsidRDefault="00ED51F0" w:rsidP="001D0CA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мере ввода в опытную эксплуатацию компонентов и модулей системы «Электронный бюджет» и их синхронизации сформированный годовой отчет подлежит формированию ответственным исполнителем муниципальной (комплексной) программы в системе «Электронный бюджет» не позднее 1</w:t>
      </w:r>
      <w:r w:rsidR="00F5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февраля года, следующего за отчетным, соисполнителями муниципальной (комплексной) программы по структурным элементам (комплексу процессных мероприятий) - не позднее 5 февраля года, следующего за отчетным, по муниципальным проектам - в соответствии</w:t>
      </w:r>
      <w:proofErr w:type="gramEnd"/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Положением об организации проектной деятельности в муниципальном образовании «</w:t>
      </w:r>
      <w:proofErr w:type="spellStart"/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proofErr w:type="spellEnd"/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</w:t>
      </w:r>
      <w:r w:rsid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поселени</w:t>
      </w:r>
      <w:r w:rsid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утвержденным Администрацией, и уточнению (при необходимости) не позднее 10 рабочих дней после принятия постановления об утверждении годового отчета.</w:t>
      </w:r>
    </w:p>
    <w:p w:rsidR="00ED51F0" w:rsidRPr="00ED51F0" w:rsidRDefault="001D0CAB" w:rsidP="001D0CAB">
      <w:pPr>
        <w:widowControl w:val="0"/>
        <w:numPr>
          <w:ilvl w:val="0"/>
          <w:numId w:val="5"/>
        </w:numPr>
        <w:tabs>
          <w:tab w:val="left" w:pos="138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D51F0"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Итоги реализации муниципальных (комплексных) программ за отчетный год отражаются в сводном годовом докладе о ходе реализации и об оценке эффективности муниципальных (комплексных) программ (далее - сводный доклад).</w:t>
      </w:r>
    </w:p>
    <w:p w:rsidR="00ED51F0" w:rsidRPr="00ED51F0" w:rsidRDefault="00ED51F0" w:rsidP="001D0CA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Сводный доклад формируется в срок до </w:t>
      </w:r>
      <w:r w:rsidR="005E3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01 </w:t>
      </w:r>
      <w:r w:rsidRPr="005E3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апреля года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следующего за отчетным, направляется для обеспечения представления в Собрание депутатов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ого сельского поселения 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годового отчета об исполнении бюджета </w:t>
      </w:r>
      <w:r w:rsid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порядке, установленном Регламентом Собрания депутатов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gramEnd"/>
    </w:p>
    <w:p w:rsidR="00ED51F0" w:rsidRPr="00ED51F0" w:rsidRDefault="00ED51F0" w:rsidP="001D0CA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Сводный доклад формируется на основании утвержденных годовых отчетов и содержит общие сведения о реализации муниципальных (комплексных) программ за отчетный год, а также по каждой муниципальной (комплексной) программе:</w:t>
      </w:r>
    </w:p>
    <w:p w:rsidR="00ED51F0" w:rsidRPr="00ED51F0" w:rsidRDefault="00ED51F0" w:rsidP="001D0CA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основных результатах реализации муниципальной (комплексной) программы за отчетный период;</w:t>
      </w:r>
    </w:p>
    <w:p w:rsidR="00ED51F0" w:rsidRPr="00ED51F0" w:rsidRDefault="00ED51F0" w:rsidP="001D0CA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степени соответствия установленных и достигнутых целевых показателей муниципальной (комплексной) программы за отчетный год;</w:t>
      </w:r>
    </w:p>
    <w:p w:rsidR="00ED51F0" w:rsidRPr="00ED51F0" w:rsidRDefault="00ED51F0" w:rsidP="001D0CAB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сведения о выполнении расходных обязательств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 w:rsidR="00560FEB"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ED5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связанных с реализацией муниципальной (комплексной) программы; уровень реализации муниципальной (комплексной) программы.</w:t>
      </w:r>
    </w:p>
    <w:p w:rsidR="005410A4" w:rsidRPr="005410A4" w:rsidRDefault="005410A4" w:rsidP="005410A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6.20. Сводный доклад подлежит размещению не позднее 10 рабочих дней со дня утверждения решения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ого сельского поселения Собрания депутатов об </w:t>
      </w:r>
      <w:proofErr w:type="gramStart"/>
      <w:r w:rsidRPr="005410A4">
        <w:rPr>
          <w:rFonts w:ascii="Times New Roman" w:eastAsia="Calibri" w:hAnsi="Times New Roman" w:cs="Times New Roman"/>
          <w:sz w:val="28"/>
          <w:szCs w:val="28"/>
        </w:rPr>
        <w:t>отчете</w:t>
      </w:r>
      <w:proofErr w:type="gramEnd"/>
      <w:r w:rsidRPr="005410A4">
        <w:rPr>
          <w:rFonts w:ascii="Times New Roman" w:eastAsia="Calibri" w:hAnsi="Times New Roman" w:cs="Times New Roman"/>
          <w:sz w:val="28"/>
          <w:szCs w:val="28"/>
        </w:rPr>
        <w:t xml:space="preserve"> об исполнении местного бюджета на официальном сайте Администрации </w:t>
      </w:r>
      <w:r w:rsidR="007D7583">
        <w:rPr>
          <w:rFonts w:ascii="Times New Roman" w:eastAsia="Calibri" w:hAnsi="Times New Roman" w:cs="Times New Roman"/>
          <w:sz w:val="28"/>
          <w:szCs w:val="28"/>
        </w:rPr>
        <w:t>Новороговск</w:t>
      </w:r>
      <w:r w:rsidRPr="005410A4">
        <w:rPr>
          <w:rFonts w:ascii="Times New Roman" w:eastAsia="Calibri" w:hAnsi="Times New Roman" w:cs="Times New Roman"/>
          <w:sz w:val="28"/>
          <w:szCs w:val="28"/>
        </w:rPr>
        <w:t>ого сельского поселения в информационно-телекоммуникационной сети «Интернет».</w:t>
      </w:r>
    </w:p>
    <w:p w:rsidR="00A437C8" w:rsidRDefault="00A437C8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1F3C" w:rsidRDefault="00171F3C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60FEB" w:rsidRDefault="00560FEB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к Порядку разработки,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реализации и оценки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эффективности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муниципальных программ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</w:p>
    <w:p w:rsidR="00560FEB" w:rsidRPr="00560FEB" w:rsidRDefault="00560FEB" w:rsidP="00560FE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60FEB" w:rsidRPr="00560FEB" w:rsidRDefault="00560FEB" w:rsidP="00560F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</w:t>
      </w:r>
    </w:p>
    <w:p w:rsidR="00560FEB" w:rsidRPr="00560FEB" w:rsidRDefault="00560FEB" w:rsidP="00560F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направлений деятельности, не подлежащих включению</w:t>
      </w:r>
    </w:p>
    <w:p w:rsidR="00560FEB" w:rsidRDefault="00560FEB" w:rsidP="00560FEB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муниципальные (комплексные) программы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</w:p>
    <w:p w:rsidR="005E3EF0" w:rsidRPr="00560FEB" w:rsidRDefault="005E3EF0" w:rsidP="00560FEB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60FEB" w:rsidRPr="00560FEB" w:rsidRDefault="00560FEB" w:rsidP="00B56756">
      <w:pPr>
        <w:widowControl w:val="0"/>
        <w:numPr>
          <w:ilvl w:val="0"/>
          <w:numId w:val="6"/>
        </w:numPr>
        <w:tabs>
          <w:tab w:val="left" w:pos="10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Обеспечение функционирования главы Администрации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поселения.</w:t>
      </w:r>
    </w:p>
    <w:p w:rsidR="00560FEB" w:rsidRPr="00560FEB" w:rsidRDefault="00560FEB" w:rsidP="00B56756">
      <w:pPr>
        <w:widowControl w:val="0"/>
        <w:numPr>
          <w:ilvl w:val="0"/>
          <w:numId w:val="6"/>
        </w:numPr>
        <w:tabs>
          <w:tab w:val="left" w:pos="10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Обеспечение деятельности Администрации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поселения, за исключением бюджетных ассигнований, целевое назначение которых соответствует сферам реализации муниципальных программ.</w:t>
      </w:r>
    </w:p>
    <w:p w:rsidR="00560FEB" w:rsidRPr="00560FEB" w:rsidRDefault="00560FEB" w:rsidP="00B56756">
      <w:pPr>
        <w:widowControl w:val="0"/>
        <w:numPr>
          <w:ilvl w:val="0"/>
          <w:numId w:val="6"/>
        </w:num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Обслуживание муниципального долга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 w:rsidR="00171F3C" w:rsidRPr="0017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60FEB" w:rsidRPr="00560FEB" w:rsidRDefault="00560FEB" w:rsidP="00B56756">
      <w:pPr>
        <w:widowControl w:val="0"/>
        <w:numPr>
          <w:ilvl w:val="0"/>
          <w:numId w:val="6"/>
        </w:num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Проведение выборов и референдумов.</w:t>
      </w:r>
    </w:p>
    <w:p w:rsidR="00560FEB" w:rsidRPr="00560FEB" w:rsidRDefault="00560FEB" w:rsidP="00B56756">
      <w:pPr>
        <w:widowControl w:val="0"/>
        <w:numPr>
          <w:ilvl w:val="0"/>
          <w:numId w:val="6"/>
        </w:num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Финансовое обеспечение непредвиденных расходов:</w:t>
      </w:r>
    </w:p>
    <w:p w:rsidR="00560FEB" w:rsidRPr="00560FEB" w:rsidRDefault="00560FEB" w:rsidP="00B567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Резервный фонд Администрации </w:t>
      </w:r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 w:rsidR="00171F3C" w:rsidRPr="0017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 сельского поселения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60FEB" w:rsidRPr="00171F3C" w:rsidRDefault="00560FEB" w:rsidP="00171F3C">
      <w:pPr>
        <w:widowControl w:val="0"/>
        <w:numPr>
          <w:ilvl w:val="0"/>
          <w:numId w:val="6"/>
        </w:numPr>
        <w:tabs>
          <w:tab w:val="left" w:pos="109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Реализация направления расходов по иным непрограммным мероприятиям в рамках непрограммного направления деятельности органов местного самоуправления муниципального образования </w:t>
      </w:r>
      <w:r w:rsidR="00171F3C" w:rsidRPr="0017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proofErr w:type="spellStart"/>
      <w:r w:rsidR="007D7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Новороговск</w:t>
      </w:r>
      <w:r w:rsidR="00171F3C" w:rsidRPr="0017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ое</w:t>
      </w:r>
      <w:proofErr w:type="spellEnd"/>
      <w:r w:rsidR="00171F3C" w:rsidRPr="0017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сельское поселение»</w:t>
      </w:r>
      <w:r w:rsidRPr="00560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60FEB" w:rsidRDefault="00560FEB" w:rsidP="00E7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sectPr w:rsidR="00560FEB" w:rsidSect="007D758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16D54AC"/>
    <w:multiLevelType w:val="multilevel"/>
    <w:tmpl w:val="0AD4B7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A3344E"/>
    <w:multiLevelType w:val="multilevel"/>
    <w:tmpl w:val="9216F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C75E0C"/>
    <w:multiLevelType w:val="multilevel"/>
    <w:tmpl w:val="92649B1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C8025E"/>
    <w:multiLevelType w:val="multilevel"/>
    <w:tmpl w:val="F2123F88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6">
    <w:nsid w:val="66052054"/>
    <w:multiLevelType w:val="multilevel"/>
    <w:tmpl w:val="C05071B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7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pStyle w:val="7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7BE"/>
    <w:rsid w:val="000032CC"/>
    <w:rsid w:val="000248C1"/>
    <w:rsid w:val="00025F6C"/>
    <w:rsid w:val="000C677A"/>
    <w:rsid w:val="001245CF"/>
    <w:rsid w:val="001576FA"/>
    <w:rsid w:val="00171F3C"/>
    <w:rsid w:val="001A29ED"/>
    <w:rsid w:val="001B4846"/>
    <w:rsid w:val="001D0CAB"/>
    <w:rsid w:val="001E5ED7"/>
    <w:rsid w:val="002629EA"/>
    <w:rsid w:val="0028699F"/>
    <w:rsid w:val="002B78D3"/>
    <w:rsid w:val="002F4E7D"/>
    <w:rsid w:val="003674E3"/>
    <w:rsid w:val="00393AAB"/>
    <w:rsid w:val="003A1DF9"/>
    <w:rsid w:val="0040011B"/>
    <w:rsid w:val="00496FA5"/>
    <w:rsid w:val="00500145"/>
    <w:rsid w:val="005410A4"/>
    <w:rsid w:val="00560FEB"/>
    <w:rsid w:val="005751FC"/>
    <w:rsid w:val="00583CB9"/>
    <w:rsid w:val="00596BCE"/>
    <w:rsid w:val="005A184F"/>
    <w:rsid w:val="005E3EF0"/>
    <w:rsid w:val="006A56E8"/>
    <w:rsid w:val="006B0A07"/>
    <w:rsid w:val="006B56EB"/>
    <w:rsid w:val="006C6C0F"/>
    <w:rsid w:val="006F0438"/>
    <w:rsid w:val="0072306E"/>
    <w:rsid w:val="00735A95"/>
    <w:rsid w:val="0077744A"/>
    <w:rsid w:val="007C3EB7"/>
    <w:rsid w:val="007D7583"/>
    <w:rsid w:val="008024C7"/>
    <w:rsid w:val="00883C4E"/>
    <w:rsid w:val="008A1EDE"/>
    <w:rsid w:val="008E2844"/>
    <w:rsid w:val="009D115F"/>
    <w:rsid w:val="009D3E43"/>
    <w:rsid w:val="009D5B87"/>
    <w:rsid w:val="009F49D4"/>
    <w:rsid w:val="00A437C8"/>
    <w:rsid w:val="00AD4224"/>
    <w:rsid w:val="00B56756"/>
    <w:rsid w:val="00B70940"/>
    <w:rsid w:val="00B81398"/>
    <w:rsid w:val="00BB4A45"/>
    <w:rsid w:val="00BE3E1B"/>
    <w:rsid w:val="00BF431B"/>
    <w:rsid w:val="00C6428D"/>
    <w:rsid w:val="00C872AA"/>
    <w:rsid w:val="00CF100A"/>
    <w:rsid w:val="00CF434F"/>
    <w:rsid w:val="00D22A8B"/>
    <w:rsid w:val="00D24AAF"/>
    <w:rsid w:val="00D70F23"/>
    <w:rsid w:val="00DA5755"/>
    <w:rsid w:val="00E70308"/>
    <w:rsid w:val="00E827BE"/>
    <w:rsid w:val="00ED51F0"/>
    <w:rsid w:val="00EF3BBC"/>
    <w:rsid w:val="00F1385A"/>
    <w:rsid w:val="00F267BB"/>
    <w:rsid w:val="00F54D8F"/>
    <w:rsid w:val="00F829B0"/>
    <w:rsid w:val="00F96F5C"/>
    <w:rsid w:val="00FC3DB1"/>
    <w:rsid w:val="00FD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98"/>
  </w:style>
  <w:style w:type="paragraph" w:styleId="1">
    <w:name w:val="heading 1"/>
    <w:basedOn w:val="a"/>
    <w:next w:val="a"/>
    <w:link w:val="10"/>
    <w:qFormat/>
    <w:rsid w:val="005410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10A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aliases w:val="Знак2 Знак"/>
    <w:basedOn w:val="2"/>
    <w:next w:val="a"/>
    <w:link w:val="30"/>
    <w:qFormat/>
    <w:rsid w:val="005410A4"/>
    <w:pPr>
      <w:keepNext w:val="0"/>
      <w:widowControl w:val="0"/>
      <w:numPr>
        <w:ilvl w:val="2"/>
        <w:numId w:val="1"/>
      </w:numPr>
      <w:suppressAutoHyphens/>
      <w:autoSpaceDE w:val="0"/>
      <w:ind w:left="0" w:firstLine="0"/>
      <w:jc w:val="both"/>
      <w:outlineLvl w:val="2"/>
    </w:pPr>
    <w:rPr>
      <w:rFonts w:ascii="Arial" w:eastAsia="Calibri" w:hAnsi="Arial" w:cs="Arial"/>
      <w:b w:val="0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5410A4"/>
    <w:pPr>
      <w:keepNext/>
      <w:keepLines/>
      <w:numPr>
        <w:ilvl w:val="3"/>
        <w:numId w:val="1"/>
      </w:numPr>
      <w:suppressAutoHyphens/>
      <w:spacing w:before="200" w:after="0" w:line="240" w:lineRule="auto"/>
      <w:jc w:val="both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410A4"/>
    <w:pPr>
      <w:numPr>
        <w:ilvl w:val="4"/>
        <w:numId w:val="1"/>
      </w:numPr>
      <w:suppressAutoHyphens/>
      <w:spacing w:before="240" w:after="60" w:line="240" w:lineRule="auto"/>
      <w:ind w:left="0" w:firstLine="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5410A4"/>
    <w:pPr>
      <w:keepNext/>
      <w:numPr>
        <w:ilvl w:val="5"/>
        <w:numId w:val="1"/>
      </w:numPr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5410A4"/>
    <w:pPr>
      <w:keepNext/>
      <w:numPr>
        <w:ilvl w:val="6"/>
        <w:numId w:val="1"/>
      </w:numPr>
      <w:suppressAutoHyphens/>
      <w:spacing w:after="0" w:line="240" w:lineRule="auto"/>
      <w:ind w:left="0" w:firstLine="0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5410A4"/>
    <w:pPr>
      <w:keepNext/>
      <w:keepLines/>
      <w:numPr>
        <w:ilvl w:val="7"/>
        <w:numId w:val="1"/>
      </w:numPr>
      <w:suppressAutoHyphens/>
      <w:spacing w:before="200" w:after="0" w:line="240" w:lineRule="auto"/>
      <w:jc w:val="both"/>
      <w:outlineLvl w:val="7"/>
    </w:pPr>
    <w:rPr>
      <w:rFonts w:ascii="Cambria" w:eastAsia="Calibri" w:hAnsi="Cambria" w:cs="Cambria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5410A4"/>
    <w:pPr>
      <w:keepNext/>
      <w:numPr>
        <w:ilvl w:val="8"/>
        <w:numId w:val="1"/>
      </w:numPr>
      <w:suppressAutoHyphens/>
      <w:spacing w:after="0" w:line="240" w:lineRule="auto"/>
      <w:ind w:left="72" w:firstLine="0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F4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 Знак1 Знак"/>
    <w:basedOn w:val="a"/>
    <w:rsid w:val="00CF434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unhideWhenUsed/>
    <w:rsid w:val="0040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40011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02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qFormat/>
    <w:rsid w:val="00583CB9"/>
    <w:pPr>
      <w:ind w:left="720"/>
      <w:contextualSpacing/>
    </w:pPr>
  </w:style>
  <w:style w:type="paragraph" w:customStyle="1" w:styleId="12">
    <w:name w:val="Знак Знак Знак1 Знак"/>
    <w:basedOn w:val="a"/>
    <w:rsid w:val="000C677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31">
    <w:name w:val="Основной текст (3)_"/>
    <w:link w:val="32"/>
    <w:locked/>
    <w:rsid w:val="000C677A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C677A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  <w:style w:type="character" w:customStyle="1" w:styleId="21">
    <w:name w:val="Основной текст (2)_"/>
    <w:basedOn w:val="a0"/>
    <w:link w:val="22"/>
    <w:rsid w:val="00A437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7C8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5410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10A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rsid w:val="005410A4"/>
    <w:rPr>
      <w:rFonts w:ascii="Arial" w:eastAsia="Calibri" w:hAnsi="Arial" w:cs="Arial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5410A4"/>
    <w:rPr>
      <w:rFonts w:ascii="Cambria" w:eastAsia="Calibri" w:hAnsi="Cambria" w:cs="Cambria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410A4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410A4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410A4"/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410A4"/>
    <w:rPr>
      <w:rFonts w:ascii="Cambria" w:eastAsia="Calibri" w:hAnsi="Cambria" w:cs="Cambria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410A4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5410A4"/>
  </w:style>
  <w:style w:type="paragraph" w:styleId="a7">
    <w:name w:val="footer"/>
    <w:basedOn w:val="a"/>
    <w:link w:val="a8"/>
    <w:unhideWhenUsed/>
    <w:rsid w:val="00541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5410A4"/>
  </w:style>
  <w:style w:type="character" w:styleId="a9">
    <w:name w:val="page number"/>
    <w:basedOn w:val="a0"/>
    <w:rsid w:val="005410A4"/>
  </w:style>
  <w:style w:type="numbering" w:customStyle="1" w:styleId="110">
    <w:name w:val="Нет списка11"/>
    <w:next w:val="a2"/>
    <w:semiHidden/>
    <w:rsid w:val="005410A4"/>
  </w:style>
  <w:style w:type="table" w:customStyle="1" w:styleId="14">
    <w:name w:val="Сетка таблицы1"/>
    <w:basedOn w:val="a1"/>
    <w:next w:val="a5"/>
    <w:uiPriority w:val="59"/>
    <w:rsid w:val="00541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5410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410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5410A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541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aliases w:val="Текст сноски-FN,Footnote Text Char Знак Знак,Footnote Text Char Знак,Table_Footnote_last,Table_Footnote_last Знак Знак Знак,Table_Footnote_last Знак,Текст сноски Знак1 Знак Знак,Текст сноски Знак Знак Знак Знак,single space"/>
    <w:basedOn w:val="a"/>
    <w:link w:val="15"/>
    <w:rsid w:val="00541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rsid w:val="005410A4"/>
    <w:rPr>
      <w:sz w:val="20"/>
      <w:szCs w:val="20"/>
    </w:rPr>
  </w:style>
  <w:style w:type="character" w:styleId="ac">
    <w:name w:val="footnote reference"/>
    <w:basedOn w:val="a0"/>
    <w:rsid w:val="005410A4"/>
    <w:rPr>
      <w:vertAlign w:val="superscript"/>
    </w:rPr>
  </w:style>
  <w:style w:type="paragraph" w:styleId="ad">
    <w:name w:val="annotation text"/>
    <w:basedOn w:val="a"/>
    <w:link w:val="ae"/>
    <w:semiHidden/>
    <w:rsid w:val="00541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5410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aliases w:val="Текст сноски-FN Знак,Footnote Text Char Знак Знак Знак,Footnote Text Char Знак Знак1,Table_Footnote_last Знак2,Table_Footnote_last Знак Знак Знак Знак1,Table_Footnote_last Знак Знак1,Текст сноски Знак1 Знак Знак Знак1"/>
    <w:basedOn w:val="a0"/>
    <w:link w:val="aa"/>
    <w:rsid w:val="00541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Без интервала1"/>
    <w:rsid w:val="005410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uiPriority w:val="99"/>
    <w:rsid w:val="005410A4"/>
    <w:rPr>
      <w:color w:val="0000FF"/>
      <w:u w:val="single"/>
    </w:rPr>
  </w:style>
  <w:style w:type="paragraph" w:customStyle="1" w:styleId="af0">
    <w:name w:val="Знак"/>
    <w:basedOn w:val="a"/>
    <w:rsid w:val="005410A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tentheader2cols">
    <w:name w:val="contentheader2cols"/>
    <w:basedOn w:val="a"/>
    <w:rsid w:val="005410A4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  <w:lang w:eastAsia="ru-RU"/>
    </w:rPr>
  </w:style>
  <w:style w:type="paragraph" w:customStyle="1" w:styleId="17">
    <w:name w:val="Верхний колонтитул1"/>
    <w:basedOn w:val="a"/>
    <w:rsid w:val="005410A4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  <w:lang w:eastAsia="ru-RU"/>
    </w:rPr>
  </w:style>
  <w:style w:type="paragraph" w:customStyle="1" w:styleId="18">
    <w:name w:val="нум список 1"/>
    <w:basedOn w:val="a"/>
    <w:rsid w:val="005410A4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9">
    <w:name w:val="марк список 1"/>
    <w:basedOn w:val="a"/>
    <w:rsid w:val="005410A4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41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5410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a">
    <w:name w:val="Абзац списка1"/>
    <w:basedOn w:val="a"/>
    <w:qFormat/>
    <w:rsid w:val="005410A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5410A4"/>
    <w:rPr>
      <w:rFonts w:ascii="Times New Roman" w:hAnsi="Times New Roman" w:cs="Times New Roman"/>
    </w:rPr>
  </w:style>
  <w:style w:type="character" w:customStyle="1" w:styleId="WW8Num2z0">
    <w:name w:val="WW8Num2z0"/>
    <w:rsid w:val="005410A4"/>
    <w:rPr>
      <w:rFonts w:ascii="Symbol" w:hAnsi="Symbol" w:cs="Symbol"/>
      <w:sz w:val="18"/>
    </w:rPr>
  </w:style>
  <w:style w:type="character" w:customStyle="1" w:styleId="WW8Num3z0">
    <w:name w:val="WW8Num3z0"/>
    <w:rsid w:val="005410A4"/>
    <w:rPr>
      <w:rFonts w:ascii="Symbol" w:hAnsi="Symbol" w:cs="Symbol"/>
      <w:sz w:val="18"/>
    </w:rPr>
  </w:style>
  <w:style w:type="character" w:customStyle="1" w:styleId="WW8Num4z0">
    <w:name w:val="WW8Num4z0"/>
    <w:rsid w:val="005410A4"/>
    <w:rPr>
      <w:rFonts w:cs="Times New Roman"/>
    </w:rPr>
  </w:style>
  <w:style w:type="character" w:customStyle="1" w:styleId="WW8Num5z0">
    <w:name w:val="WW8Num5z0"/>
    <w:rsid w:val="005410A4"/>
    <w:rPr>
      <w:rFonts w:cs="Times New Roman"/>
    </w:rPr>
  </w:style>
  <w:style w:type="character" w:customStyle="1" w:styleId="WW8Num6z0">
    <w:name w:val="WW8Num6z0"/>
    <w:rsid w:val="005410A4"/>
    <w:rPr>
      <w:rFonts w:ascii="Symbol" w:hAnsi="Symbol" w:cs="Symbol"/>
      <w:sz w:val="20"/>
    </w:rPr>
  </w:style>
  <w:style w:type="character" w:customStyle="1" w:styleId="WW8Num6z1">
    <w:name w:val="WW8Num6z1"/>
    <w:rsid w:val="005410A4"/>
    <w:rPr>
      <w:rFonts w:ascii="Courier New" w:hAnsi="Courier New" w:cs="Courier New"/>
      <w:sz w:val="20"/>
    </w:rPr>
  </w:style>
  <w:style w:type="character" w:customStyle="1" w:styleId="WW8Num6z2">
    <w:name w:val="WW8Num6z2"/>
    <w:rsid w:val="005410A4"/>
    <w:rPr>
      <w:rFonts w:ascii="Wingdings" w:hAnsi="Wingdings" w:cs="Wingdings"/>
      <w:sz w:val="20"/>
    </w:rPr>
  </w:style>
  <w:style w:type="character" w:customStyle="1" w:styleId="WW8Num7z0">
    <w:name w:val="WW8Num7z0"/>
    <w:rsid w:val="005410A4"/>
    <w:rPr>
      <w:rFonts w:cs="Times New Roman"/>
    </w:rPr>
  </w:style>
  <w:style w:type="character" w:customStyle="1" w:styleId="WW8Num8z0">
    <w:name w:val="WW8Num8z0"/>
    <w:rsid w:val="005410A4"/>
    <w:rPr>
      <w:rFonts w:ascii="Symbol" w:hAnsi="Symbol" w:cs="Symbol"/>
      <w:sz w:val="20"/>
    </w:rPr>
  </w:style>
  <w:style w:type="character" w:customStyle="1" w:styleId="WW8Num8z1">
    <w:name w:val="WW8Num8z1"/>
    <w:rsid w:val="005410A4"/>
    <w:rPr>
      <w:rFonts w:ascii="Courier New" w:hAnsi="Courier New" w:cs="Courier New"/>
      <w:sz w:val="20"/>
    </w:rPr>
  </w:style>
  <w:style w:type="character" w:customStyle="1" w:styleId="WW8Num8z2">
    <w:name w:val="WW8Num8z2"/>
    <w:rsid w:val="005410A4"/>
    <w:rPr>
      <w:rFonts w:ascii="Wingdings" w:hAnsi="Wingdings" w:cs="Wingdings"/>
      <w:sz w:val="20"/>
    </w:rPr>
  </w:style>
  <w:style w:type="character" w:customStyle="1" w:styleId="WW8Num10z0">
    <w:name w:val="WW8Num10z0"/>
    <w:rsid w:val="005410A4"/>
    <w:rPr>
      <w:rFonts w:cs="Times New Roman"/>
    </w:rPr>
  </w:style>
  <w:style w:type="character" w:customStyle="1" w:styleId="WW8Num11z0">
    <w:name w:val="WW8Num11z0"/>
    <w:rsid w:val="005410A4"/>
    <w:rPr>
      <w:rFonts w:ascii="Symbol" w:hAnsi="Symbol" w:cs="Symbol"/>
      <w:sz w:val="20"/>
    </w:rPr>
  </w:style>
  <w:style w:type="character" w:customStyle="1" w:styleId="WW8Num11z1">
    <w:name w:val="WW8Num11z1"/>
    <w:rsid w:val="005410A4"/>
    <w:rPr>
      <w:rFonts w:ascii="Courier New" w:hAnsi="Courier New" w:cs="Courier New"/>
      <w:sz w:val="20"/>
    </w:rPr>
  </w:style>
  <w:style w:type="character" w:customStyle="1" w:styleId="WW8Num11z2">
    <w:name w:val="WW8Num11z2"/>
    <w:rsid w:val="005410A4"/>
    <w:rPr>
      <w:rFonts w:ascii="Wingdings" w:hAnsi="Wingdings" w:cs="Wingdings"/>
      <w:sz w:val="20"/>
    </w:rPr>
  </w:style>
  <w:style w:type="character" w:customStyle="1" w:styleId="WW8Num12z0">
    <w:name w:val="WW8Num12z0"/>
    <w:rsid w:val="005410A4"/>
    <w:rPr>
      <w:rFonts w:ascii="Symbol" w:hAnsi="Symbol" w:cs="Symbol"/>
      <w:sz w:val="20"/>
    </w:rPr>
  </w:style>
  <w:style w:type="character" w:customStyle="1" w:styleId="WW8Num12z1">
    <w:name w:val="WW8Num12z1"/>
    <w:rsid w:val="005410A4"/>
    <w:rPr>
      <w:rFonts w:ascii="Courier New" w:hAnsi="Courier New" w:cs="Courier New"/>
      <w:sz w:val="20"/>
    </w:rPr>
  </w:style>
  <w:style w:type="character" w:customStyle="1" w:styleId="WW8Num12z2">
    <w:name w:val="WW8Num12z2"/>
    <w:rsid w:val="005410A4"/>
    <w:rPr>
      <w:rFonts w:ascii="Wingdings" w:hAnsi="Wingdings" w:cs="Wingdings"/>
      <w:sz w:val="20"/>
    </w:rPr>
  </w:style>
  <w:style w:type="character" w:customStyle="1" w:styleId="WW8Num14z0">
    <w:name w:val="WW8Num14z0"/>
    <w:rsid w:val="005410A4"/>
    <w:rPr>
      <w:rFonts w:ascii="Symbol" w:hAnsi="Symbol" w:cs="Symbol"/>
      <w:sz w:val="20"/>
    </w:rPr>
  </w:style>
  <w:style w:type="character" w:customStyle="1" w:styleId="WW8Num14z1">
    <w:name w:val="WW8Num14z1"/>
    <w:rsid w:val="005410A4"/>
    <w:rPr>
      <w:rFonts w:ascii="Courier New" w:hAnsi="Courier New" w:cs="Courier New"/>
      <w:sz w:val="20"/>
    </w:rPr>
  </w:style>
  <w:style w:type="character" w:customStyle="1" w:styleId="WW8Num14z2">
    <w:name w:val="WW8Num14z2"/>
    <w:rsid w:val="005410A4"/>
    <w:rPr>
      <w:rFonts w:ascii="Wingdings" w:hAnsi="Wingdings" w:cs="Wingdings"/>
      <w:sz w:val="20"/>
    </w:rPr>
  </w:style>
  <w:style w:type="character" w:customStyle="1" w:styleId="WW8Num15z0">
    <w:name w:val="WW8Num15z0"/>
    <w:rsid w:val="005410A4"/>
    <w:rPr>
      <w:rFonts w:cs="Times New Roman"/>
    </w:rPr>
  </w:style>
  <w:style w:type="character" w:customStyle="1" w:styleId="WW8Num16z0">
    <w:name w:val="WW8Num16z0"/>
    <w:rsid w:val="005410A4"/>
    <w:rPr>
      <w:rFonts w:ascii="Symbol" w:hAnsi="Symbol" w:cs="Symbol"/>
      <w:sz w:val="20"/>
    </w:rPr>
  </w:style>
  <w:style w:type="character" w:customStyle="1" w:styleId="WW8Num16z1">
    <w:name w:val="WW8Num16z1"/>
    <w:rsid w:val="005410A4"/>
    <w:rPr>
      <w:rFonts w:ascii="Courier New" w:hAnsi="Courier New" w:cs="Courier New"/>
      <w:sz w:val="20"/>
    </w:rPr>
  </w:style>
  <w:style w:type="character" w:customStyle="1" w:styleId="WW8Num16z2">
    <w:name w:val="WW8Num16z2"/>
    <w:rsid w:val="005410A4"/>
    <w:rPr>
      <w:rFonts w:ascii="Wingdings" w:hAnsi="Wingdings" w:cs="Wingdings"/>
      <w:sz w:val="20"/>
    </w:rPr>
  </w:style>
  <w:style w:type="character" w:customStyle="1" w:styleId="WW8Num17z0">
    <w:name w:val="WW8Num17z0"/>
    <w:rsid w:val="005410A4"/>
    <w:rPr>
      <w:rFonts w:cs="Times New Roman"/>
    </w:rPr>
  </w:style>
  <w:style w:type="character" w:customStyle="1" w:styleId="WW8Num19z0">
    <w:name w:val="WW8Num19z0"/>
    <w:rsid w:val="005410A4"/>
    <w:rPr>
      <w:rFonts w:cs="Times New Roman"/>
    </w:rPr>
  </w:style>
  <w:style w:type="character" w:customStyle="1" w:styleId="WW8Num20z0">
    <w:name w:val="WW8Num20z0"/>
    <w:rsid w:val="005410A4"/>
    <w:rPr>
      <w:u w:val="single"/>
    </w:rPr>
  </w:style>
  <w:style w:type="character" w:customStyle="1" w:styleId="WW8Num21z0">
    <w:name w:val="WW8Num21z0"/>
    <w:rsid w:val="005410A4"/>
    <w:rPr>
      <w:rFonts w:ascii="Symbol" w:hAnsi="Symbol" w:cs="Symbol"/>
      <w:sz w:val="20"/>
    </w:rPr>
  </w:style>
  <w:style w:type="character" w:customStyle="1" w:styleId="WW8Num21z1">
    <w:name w:val="WW8Num21z1"/>
    <w:rsid w:val="005410A4"/>
    <w:rPr>
      <w:rFonts w:ascii="Courier New" w:hAnsi="Courier New" w:cs="Courier New"/>
      <w:sz w:val="20"/>
    </w:rPr>
  </w:style>
  <w:style w:type="character" w:customStyle="1" w:styleId="WW8Num21z2">
    <w:name w:val="WW8Num21z2"/>
    <w:rsid w:val="005410A4"/>
    <w:rPr>
      <w:rFonts w:ascii="Wingdings" w:hAnsi="Wingdings" w:cs="Wingdings"/>
      <w:sz w:val="20"/>
    </w:rPr>
  </w:style>
  <w:style w:type="character" w:customStyle="1" w:styleId="WW8Num22z0">
    <w:name w:val="WW8Num22z0"/>
    <w:rsid w:val="005410A4"/>
    <w:rPr>
      <w:rFonts w:cs="Times New Roman"/>
    </w:rPr>
  </w:style>
  <w:style w:type="character" w:customStyle="1" w:styleId="WW8Num23z0">
    <w:name w:val="WW8Num23z0"/>
    <w:rsid w:val="005410A4"/>
    <w:rPr>
      <w:rFonts w:cs="Times New Roman"/>
    </w:rPr>
  </w:style>
  <w:style w:type="character" w:customStyle="1" w:styleId="WW8Num24z0">
    <w:name w:val="WW8Num24z0"/>
    <w:rsid w:val="005410A4"/>
    <w:rPr>
      <w:rFonts w:cs="Times New Roman"/>
    </w:rPr>
  </w:style>
  <w:style w:type="character" w:customStyle="1" w:styleId="35">
    <w:name w:val="Основной шрифт абзаца3"/>
    <w:rsid w:val="005410A4"/>
  </w:style>
  <w:style w:type="character" w:customStyle="1" w:styleId="af1">
    <w:name w:val="Название Знак"/>
    <w:rsid w:val="005410A4"/>
    <w:rPr>
      <w:rFonts w:ascii="Times New Roman" w:hAnsi="Times New Roman" w:cs="Times New Roman"/>
      <w:b/>
      <w:bCs/>
      <w:sz w:val="24"/>
      <w:szCs w:val="24"/>
    </w:rPr>
  </w:style>
  <w:style w:type="character" w:customStyle="1" w:styleId="af2">
    <w:name w:val="Основной текст Знак"/>
    <w:uiPriority w:val="1"/>
    <w:rsid w:val="005410A4"/>
    <w:rPr>
      <w:rFonts w:ascii="Times New Roman" w:hAnsi="Times New Roman" w:cs="Times New Roman"/>
      <w:sz w:val="24"/>
      <w:szCs w:val="24"/>
    </w:rPr>
  </w:style>
  <w:style w:type="character" w:customStyle="1" w:styleId="af3">
    <w:name w:val="Текст Знак"/>
    <w:rsid w:val="005410A4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rsid w:val="005410A4"/>
    <w:rPr>
      <w:rFonts w:cs="Times New Roman"/>
    </w:rPr>
  </w:style>
  <w:style w:type="character" w:customStyle="1" w:styleId="af5">
    <w:name w:val="Гипертекстовая ссылка"/>
    <w:rsid w:val="005410A4"/>
    <w:rPr>
      <w:color w:val="106BBE"/>
      <w:sz w:val="26"/>
    </w:rPr>
  </w:style>
  <w:style w:type="character" w:customStyle="1" w:styleId="af6">
    <w:name w:val="Верхний колонтитул Знак"/>
    <w:uiPriority w:val="99"/>
    <w:rsid w:val="005410A4"/>
    <w:rPr>
      <w:rFonts w:cs="Times New Roman"/>
    </w:rPr>
  </w:style>
  <w:style w:type="character" w:customStyle="1" w:styleId="apple-converted-space">
    <w:name w:val="apple-converted-space"/>
    <w:rsid w:val="005410A4"/>
    <w:rPr>
      <w:rFonts w:cs="Times New Roman"/>
    </w:rPr>
  </w:style>
  <w:style w:type="character" w:customStyle="1" w:styleId="af7">
    <w:name w:val="Цветовое выделение"/>
    <w:rsid w:val="005410A4"/>
    <w:rPr>
      <w:b/>
      <w:color w:val="26282F"/>
      <w:sz w:val="26"/>
    </w:rPr>
  </w:style>
  <w:style w:type="character" w:customStyle="1" w:styleId="af8">
    <w:name w:val="Символ сноски"/>
    <w:rsid w:val="005410A4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410A4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410A4"/>
    <w:rPr>
      <w:color w:val="0058A9"/>
      <w:sz w:val="26"/>
    </w:rPr>
  </w:style>
  <w:style w:type="character" w:customStyle="1" w:styleId="afb">
    <w:name w:val="Выделение для Базового Поиска (курсив)"/>
    <w:rsid w:val="005410A4"/>
    <w:rPr>
      <w:i/>
      <w:color w:val="0058A9"/>
      <w:sz w:val="26"/>
    </w:rPr>
  </w:style>
  <w:style w:type="character" w:customStyle="1" w:styleId="afc">
    <w:name w:val="Заголовок своего сообщения"/>
    <w:rsid w:val="005410A4"/>
    <w:rPr>
      <w:color w:val="26282F"/>
      <w:sz w:val="26"/>
    </w:rPr>
  </w:style>
  <w:style w:type="character" w:customStyle="1" w:styleId="afd">
    <w:name w:val="Заголовок чужого сообщения"/>
    <w:rsid w:val="005410A4"/>
    <w:rPr>
      <w:color w:val="FF0000"/>
      <w:sz w:val="26"/>
    </w:rPr>
  </w:style>
  <w:style w:type="character" w:customStyle="1" w:styleId="afe">
    <w:name w:val="Найденные слова"/>
    <w:rsid w:val="005410A4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410A4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410A4"/>
    <w:rPr>
      <w:color w:val="FF0000"/>
      <w:sz w:val="26"/>
    </w:rPr>
  </w:style>
  <w:style w:type="character" w:customStyle="1" w:styleId="aff1">
    <w:name w:val="Продолжение ссылки"/>
    <w:rsid w:val="005410A4"/>
  </w:style>
  <w:style w:type="character" w:customStyle="1" w:styleId="aff2">
    <w:name w:val="Сравнение редакций"/>
    <w:rsid w:val="005410A4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410A4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410A4"/>
    <w:rPr>
      <w:color w:val="000000"/>
      <w:shd w:val="clear" w:color="auto" w:fill="C4C413"/>
    </w:rPr>
  </w:style>
  <w:style w:type="character" w:customStyle="1" w:styleId="aff5">
    <w:name w:val="Утратил силу"/>
    <w:rsid w:val="005410A4"/>
    <w:rPr>
      <w:strike/>
      <w:color w:val="666600"/>
      <w:sz w:val="26"/>
    </w:rPr>
  </w:style>
  <w:style w:type="character" w:customStyle="1" w:styleId="25">
    <w:name w:val="Основной текст с отступом 2 Знак"/>
    <w:rsid w:val="005410A4"/>
    <w:rPr>
      <w:rFonts w:ascii="Times New Roman" w:hAnsi="Times New Roman" w:cs="Times New Roman"/>
      <w:iCs/>
      <w:sz w:val="28"/>
      <w:szCs w:val="28"/>
    </w:rPr>
  </w:style>
  <w:style w:type="character" w:styleId="aff6">
    <w:name w:val="Strong"/>
    <w:uiPriority w:val="22"/>
    <w:qFormat/>
    <w:rsid w:val="005410A4"/>
    <w:rPr>
      <w:rFonts w:cs="Times New Roman"/>
      <w:b/>
    </w:rPr>
  </w:style>
  <w:style w:type="character" w:customStyle="1" w:styleId="WW8Num9z0">
    <w:name w:val="WW8Num9z0"/>
    <w:rsid w:val="005410A4"/>
    <w:rPr>
      <w:rFonts w:ascii="Symbol" w:hAnsi="Symbol" w:cs="Symbol"/>
      <w:sz w:val="20"/>
    </w:rPr>
  </w:style>
  <w:style w:type="character" w:customStyle="1" w:styleId="WW8Num1z2">
    <w:name w:val="WW8Num1z2"/>
    <w:rsid w:val="005410A4"/>
    <w:rPr>
      <w:rFonts w:ascii="Wingdings" w:hAnsi="Wingdings" w:cs="Wingdings"/>
    </w:rPr>
  </w:style>
  <w:style w:type="character" w:customStyle="1" w:styleId="81">
    <w:name w:val="Знак Знак8"/>
    <w:rsid w:val="005410A4"/>
    <w:rPr>
      <w:b/>
      <w:i/>
      <w:sz w:val="26"/>
      <w:lang w:val="ru-RU"/>
    </w:rPr>
  </w:style>
  <w:style w:type="character" w:customStyle="1" w:styleId="aff7">
    <w:name w:val="Красная строка Знак"/>
    <w:basedOn w:val="af2"/>
    <w:rsid w:val="005410A4"/>
    <w:rPr>
      <w:rFonts w:ascii="Times New Roman" w:hAnsi="Times New Roman" w:cs="Times New Roman"/>
      <w:sz w:val="24"/>
      <w:szCs w:val="24"/>
    </w:rPr>
  </w:style>
  <w:style w:type="character" w:customStyle="1" w:styleId="aff8">
    <w:name w:val="Текст концевой сноски Знак"/>
    <w:rsid w:val="005410A4"/>
    <w:rPr>
      <w:rFonts w:ascii="Times New Roman" w:hAnsi="Times New Roman" w:cs="Times New Roman"/>
      <w:sz w:val="20"/>
      <w:szCs w:val="20"/>
    </w:rPr>
  </w:style>
  <w:style w:type="character" w:customStyle="1" w:styleId="aff9">
    <w:name w:val="Символы концевой сноски"/>
    <w:rsid w:val="005410A4"/>
    <w:rPr>
      <w:rFonts w:cs="Times New Roman"/>
      <w:vertAlign w:val="superscript"/>
    </w:rPr>
  </w:style>
  <w:style w:type="character" w:customStyle="1" w:styleId="affa">
    <w:name w:val="Схема документа Знак"/>
    <w:rsid w:val="005410A4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410A4"/>
  </w:style>
  <w:style w:type="character" w:styleId="affb">
    <w:name w:val="Emphasis"/>
    <w:qFormat/>
    <w:rsid w:val="005410A4"/>
    <w:rPr>
      <w:rFonts w:cs="Times New Roman"/>
      <w:i/>
    </w:rPr>
  </w:style>
  <w:style w:type="character" w:customStyle="1" w:styleId="1b">
    <w:name w:val="Текст концевой сноски Знак1"/>
    <w:rsid w:val="005410A4"/>
    <w:rPr>
      <w:rFonts w:ascii="Arial" w:hAnsi="Arial" w:cs="Arial"/>
      <w:sz w:val="20"/>
    </w:rPr>
  </w:style>
  <w:style w:type="character" w:customStyle="1" w:styleId="affc">
    <w:name w:val="Основной текст_"/>
    <w:rsid w:val="005410A4"/>
    <w:rPr>
      <w:sz w:val="26"/>
      <w:shd w:val="clear" w:color="auto" w:fill="FFFFFF"/>
    </w:rPr>
  </w:style>
  <w:style w:type="character" w:customStyle="1" w:styleId="1c">
    <w:name w:val="Основной текст1"/>
    <w:rsid w:val="005410A4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410A4"/>
  </w:style>
  <w:style w:type="character" w:customStyle="1" w:styleId="WW8Num13z0">
    <w:name w:val="WW8Num13z0"/>
    <w:rsid w:val="005410A4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410A4"/>
  </w:style>
  <w:style w:type="character" w:customStyle="1" w:styleId="61">
    <w:name w:val="Знак Знак6"/>
    <w:rsid w:val="005410A4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410A4"/>
  </w:style>
  <w:style w:type="character" w:customStyle="1" w:styleId="WW-Absatz-Standardschriftart1">
    <w:name w:val="WW-Absatz-Standardschriftart1"/>
    <w:rsid w:val="005410A4"/>
  </w:style>
  <w:style w:type="character" w:customStyle="1" w:styleId="WW-Absatz-Standardschriftart11">
    <w:name w:val="WW-Absatz-Standardschriftart11"/>
    <w:rsid w:val="005410A4"/>
  </w:style>
  <w:style w:type="character" w:customStyle="1" w:styleId="WW-Absatz-Standardschriftart111">
    <w:name w:val="WW-Absatz-Standardschriftart111"/>
    <w:rsid w:val="005410A4"/>
  </w:style>
  <w:style w:type="character" w:customStyle="1" w:styleId="1d">
    <w:name w:val="Основной шрифт абзаца1"/>
    <w:rsid w:val="005410A4"/>
  </w:style>
  <w:style w:type="character" w:customStyle="1" w:styleId="41">
    <w:name w:val="Знак Знак4"/>
    <w:rsid w:val="005410A4"/>
    <w:rPr>
      <w:sz w:val="24"/>
      <w:lang w:val="ru-RU"/>
    </w:rPr>
  </w:style>
  <w:style w:type="character" w:customStyle="1" w:styleId="51">
    <w:name w:val="Знак Знак5"/>
    <w:rsid w:val="005410A4"/>
    <w:rPr>
      <w:sz w:val="24"/>
      <w:lang w:val="ru-RU"/>
    </w:rPr>
  </w:style>
  <w:style w:type="character" w:customStyle="1" w:styleId="36">
    <w:name w:val="Знак Знак3"/>
    <w:rsid w:val="005410A4"/>
    <w:rPr>
      <w:sz w:val="28"/>
      <w:lang w:val="ru-RU"/>
    </w:rPr>
  </w:style>
  <w:style w:type="character" w:customStyle="1" w:styleId="27">
    <w:name w:val="Знак Знак2"/>
    <w:rsid w:val="005410A4"/>
    <w:rPr>
      <w:sz w:val="28"/>
      <w:lang w:val="ru-RU"/>
    </w:rPr>
  </w:style>
  <w:style w:type="character" w:customStyle="1" w:styleId="1e">
    <w:name w:val="Знак Знак1"/>
    <w:rsid w:val="005410A4"/>
    <w:rPr>
      <w:b/>
      <w:sz w:val="24"/>
      <w:lang w:val="ru-RU"/>
    </w:rPr>
  </w:style>
  <w:style w:type="character" w:customStyle="1" w:styleId="affd">
    <w:name w:val="Подзаголовок Знак"/>
    <w:rsid w:val="005410A4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410A4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410A4"/>
    <w:rPr>
      <w:rFonts w:ascii="Times New Roman" w:hAnsi="Times New Roman" w:cs="Times New Roman"/>
      <w:color w:val="000000"/>
      <w:sz w:val="26"/>
    </w:rPr>
  </w:style>
  <w:style w:type="paragraph" w:customStyle="1" w:styleId="affe">
    <w:name w:val="Заголовок"/>
    <w:basedOn w:val="afff"/>
    <w:next w:val="a"/>
    <w:rsid w:val="005410A4"/>
    <w:rPr>
      <w:rFonts w:ascii="Arial" w:hAnsi="Arial" w:cs="Arial"/>
      <w:b/>
      <w:bCs/>
      <w:color w:val="0058A9"/>
      <w:shd w:val="clear" w:color="auto" w:fill="F0F0F0"/>
    </w:rPr>
  </w:style>
  <w:style w:type="paragraph" w:styleId="afff0">
    <w:name w:val="Body Text"/>
    <w:basedOn w:val="a"/>
    <w:link w:val="1f"/>
    <w:uiPriority w:val="1"/>
    <w:qFormat/>
    <w:rsid w:val="005410A4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f">
    <w:name w:val="Основной текст Знак1"/>
    <w:basedOn w:val="a0"/>
    <w:link w:val="afff0"/>
    <w:uiPriority w:val="1"/>
    <w:rsid w:val="005410A4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ff1">
    <w:name w:val="List"/>
    <w:basedOn w:val="afff0"/>
    <w:rsid w:val="005410A4"/>
    <w:pPr>
      <w:spacing w:after="120"/>
      <w:jc w:val="left"/>
    </w:pPr>
    <w:rPr>
      <w:rFonts w:cs="Mangal"/>
    </w:rPr>
  </w:style>
  <w:style w:type="paragraph" w:customStyle="1" w:styleId="1f0">
    <w:name w:val="Название1"/>
    <w:basedOn w:val="a"/>
    <w:rsid w:val="005410A4"/>
    <w:pPr>
      <w:suppressLineNumbers/>
      <w:suppressAutoHyphens/>
      <w:spacing w:before="120" w:after="120" w:line="240" w:lineRule="auto"/>
      <w:ind w:firstLine="709"/>
      <w:jc w:val="both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410A4"/>
    <w:pPr>
      <w:suppressLineNumbers/>
      <w:suppressAutoHyphens/>
      <w:spacing w:after="0" w:line="240" w:lineRule="auto"/>
      <w:ind w:firstLine="709"/>
      <w:jc w:val="both"/>
    </w:pPr>
    <w:rPr>
      <w:rFonts w:ascii="Calibri" w:eastAsia="Times New Roman" w:hAnsi="Calibri" w:cs="Mangal"/>
      <w:sz w:val="20"/>
      <w:szCs w:val="20"/>
      <w:lang w:eastAsia="ar-SA"/>
    </w:rPr>
  </w:style>
  <w:style w:type="paragraph" w:customStyle="1" w:styleId="afff">
    <w:name w:val="Основное меню (преемственное)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paragraph" w:customStyle="1" w:styleId="ConsPlusCell">
    <w:name w:val="ConsPlusCell"/>
    <w:uiPriority w:val="99"/>
    <w:rsid w:val="005410A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Postan">
    <w:name w:val="Postan"/>
    <w:basedOn w:val="a"/>
    <w:rsid w:val="005410A4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f1">
    <w:name w:val="Текст выноски Знак1"/>
    <w:basedOn w:val="a0"/>
    <w:rsid w:val="005410A4"/>
    <w:rPr>
      <w:rFonts w:ascii="Tahoma" w:eastAsia="Calibri" w:hAnsi="Tahoma" w:cs="Tahoma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5410A4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f2"/>
    <w:qFormat/>
    <w:rsid w:val="005410A4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f2">
    <w:name w:val="Название Знак1"/>
    <w:basedOn w:val="a0"/>
    <w:link w:val="afff3"/>
    <w:rsid w:val="005410A4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fff0"/>
    <w:link w:val="1f3"/>
    <w:qFormat/>
    <w:rsid w:val="005410A4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3">
    <w:name w:val="Подзаголовок Знак1"/>
    <w:basedOn w:val="a0"/>
    <w:link w:val="afff4"/>
    <w:rsid w:val="005410A4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afff5">
    <w:name w:val="Стиль"/>
    <w:rsid w:val="005410A4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ff6">
    <w:name w:val="Normal (Web)"/>
    <w:basedOn w:val="a"/>
    <w:rsid w:val="005410A4"/>
    <w:pPr>
      <w:suppressAutoHyphens/>
      <w:spacing w:before="280" w:after="28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410A4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410A4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410A4"/>
    <w:pPr>
      <w:suppressAutoHyphens/>
      <w:spacing w:after="120" w:line="48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4"/>
    <w:rsid w:val="005410A4"/>
    <w:pPr>
      <w:suppressAutoHyphens/>
      <w:spacing w:after="120" w:line="240" w:lineRule="auto"/>
      <w:ind w:left="283" w:firstLine="709"/>
      <w:jc w:val="both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f4">
    <w:name w:val="Основной текст с отступом Знак1"/>
    <w:basedOn w:val="a0"/>
    <w:link w:val="afff8"/>
    <w:rsid w:val="005410A4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111">
    <w:name w:val="Абзац списка11"/>
    <w:basedOn w:val="a"/>
    <w:rsid w:val="005410A4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WW-">
    <w:name w:val="WW-Базовый"/>
    <w:rsid w:val="005410A4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paragraph" w:customStyle="1" w:styleId="afff9">
    <w:name w:val="Прижатый влево"/>
    <w:basedOn w:val="a"/>
    <w:next w:val="a"/>
    <w:rsid w:val="005410A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5"/>
    <w:uiPriority w:val="99"/>
    <w:rsid w:val="005410A4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f5">
    <w:name w:val="Верхний колонтитул Знак1"/>
    <w:basedOn w:val="a0"/>
    <w:link w:val="afffa"/>
    <w:uiPriority w:val="99"/>
    <w:rsid w:val="005410A4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f6">
    <w:name w:val="Нижний колонтитул Знак1"/>
    <w:basedOn w:val="a0"/>
    <w:rsid w:val="005410A4"/>
    <w:rPr>
      <w:rFonts w:ascii="Calibri" w:eastAsia="Calibri" w:hAnsi="Calibri"/>
      <w:lang w:eastAsia="ar-SA"/>
    </w:rPr>
  </w:style>
  <w:style w:type="paragraph" w:customStyle="1" w:styleId="s1">
    <w:name w:val="s_1"/>
    <w:basedOn w:val="a"/>
    <w:rsid w:val="005410A4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410A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afffb">
    <w:name w:val="Внимание"/>
    <w:basedOn w:val="a"/>
    <w:next w:val="a"/>
    <w:rsid w:val="005410A4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c">
    <w:name w:val="Внимание: криминал!!"/>
    <w:basedOn w:val="afffb"/>
    <w:next w:val="a"/>
    <w:rsid w:val="005410A4"/>
  </w:style>
  <w:style w:type="paragraph" w:customStyle="1" w:styleId="afffd">
    <w:name w:val="Внимание: недобросовестность!"/>
    <w:basedOn w:val="afffb"/>
    <w:next w:val="a"/>
    <w:rsid w:val="005410A4"/>
  </w:style>
  <w:style w:type="paragraph" w:customStyle="1" w:styleId="afffe">
    <w:name w:val="Заголовок группы контролов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">
    <w:name w:val="Заголовок для информации об изменениях"/>
    <w:basedOn w:val="1"/>
    <w:next w:val="a"/>
    <w:rsid w:val="005410A4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shd w:val="clear" w:color="auto" w:fill="FFFFFF"/>
      <w:lang w:eastAsia="ar-SA"/>
    </w:rPr>
  </w:style>
  <w:style w:type="paragraph" w:customStyle="1" w:styleId="affff0">
    <w:name w:val="Заголовок приложения"/>
    <w:basedOn w:val="a"/>
    <w:next w:val="a"/>
    <w:rsid w:val="005410A4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1">
    <w:name w:val="Заголовок распахивающейся части диалога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2">
    <w:name w:val="Заголовок статьи"/>
    <w:basedOn w:val="a"/>
    <w:next w:val="a"/>
    <w:rsid w:val="005410A4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3">
    <w:name w:val="Заголовок ЭР (левое окно)"/>
    <w:basedOn w:val="a"/>
    <w:next w:val="a"/>
    <w:rsid w:val="005410A4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4">
    <w:name w:val="Заголовок ЭР (правое окно)"/>
    <w:basedOn w:val="affff3"/>
    <w:next w:val="a"/>
    <w:rsid w:val="005410A4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5">
    <w:name w:val="Интерактивный заголовок"/>
    <w:basedOn w:val="affe"/>
    <w:next w:val="a"/>
    <w:rsid w:val="005410A4"/>
    <w:rPr>
      <w:b w:val="0"/>
      <w:bCs w:val="0"/>
      <w:color w:val="auto"/>
      <w:u w:val="single"/>
      <w:shd w:val="clear" w:color="auto" w:fill="auto"/>
    </w:rPr>
  </w:style>
  <w:style w:type="paragraph" w:customStyle="1" w:styleId="affff6">
    <w:name w:val="Текст информации об изменениях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7">
    <w:name w:val="Информация об изменениях"/>
    <w:basedOn w:val="affff6"/>
    <w:next w:val="a"/>
    <w:rsid w:val="005410A4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8">
    <w:name w:val="Текст (справка)"/>
    <w:basedOn w:val="a"/>
    <w:next w:val="a"/>
    <w:rsid w:val="005410A4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9">
    <w:name w:val="Комментарий"/>
    <w:basedOn w:val="affff8"/>
    <w:next w:val="a"/>
    <w:rsid w:val="005410A4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a">
    <w:name w:val="Информация об изменениях документа"/>
    <w:basedOn w:val="affff9"/>
    <w:next w:val="a"/>
    <w:rsid w:val="005410A4"/>
  </w:style>
  <w:style w:type="paragraph" w:customStyle="1" w:styleId="affffb">
    <w:name w:val="Текст (лев. подпись)"/>
    <w:basedOn w:val="a"/>
    <w:next w:val="a"/>
    <w:rsid w:val="005410A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c">
    <w:name w:val="Колонтитул (левый)"/>
    <w:basedOn w:val="affffb"/>
    <w:next w:val="a"/>
    <w:rsid w:val="005410A4"/>
    <w:pPr>
      <w:jc w:val="both"/>
    </w:pPr>
    <w:rPr>
      <w:sz w:val="16"/>
      <w:szCs w:val="16"/>
    </w:rPr>
  </w:style>
  <w:style w:type="paragraph" w:customStyle="1" w:styleId="affffd">
    <w:name w:val="Текст (прав. подпись)"/>
    <w:basedOn w:val="a"/>
    <w:next w:val="a"/>
    <w:rsid w:val="005410A4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e">
    <w:name w:val="Колонтитул (правый)"/>
    <w:basedOn w:val="affffd"/>
    <w:next w:val="a"/>
    <w:rsid w:val="005410A4"/>
    <w:pPr>
      <w:jc w:val="both"/>
    </w:pPr>
    <w:rPr>
      <w:sz w:val="16"/>
      <w:szCs w:val="16"/>
    </w:rPr>
  </w:style>
  <w:style w:type="paragraph" w:customStyle="1" w:styleId="afffff">
    <w:name w:val="Комментарий пользователя"/>
    <w:basedOn w:val="affff9"/>
    <w:next w:val="a"/>
    <w:rsid w:val="005410A4"/>
  </w:style>
  <w:style w:type="paragraph" w:customStyle="1" w:styleId="afffff0">
    <w:name w:val="Куда обратиться?"/>
    <w:basedOn w:val="afffb"/>
    <w:next w:val="a"/>
    <w:rsid w:val="005410A4"/>
  </w:style>
  <w:style w:type="paragraph" w:customStyle="1" w:styleId="afffff1">
    <w:name w:val="Моноширинный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2">
    <w:name w:val="Необходимые документы"/>
    <w:basedOn w:val="afffb"/>
    <w:next w:val="a"/>
    <w:rsid w:val="005410A4"/>
  </w:style>
  <w:style w:type="paragraph" w:customStyle="1" w:styleId="afffff3">
    <w:name w:val="Объект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4">
    <w:name w:val="Таблицы (моноширинный)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5">
    <w:name w:val="Оглавление"/>
    <w:basedOn w:val="afffff4"/>
    <w:next w:val="a"/>
    <w:rsid w:val="005410A4"/>
    <w:pPr>
      <w:ind w:left="140"/>
    </w:pPr>
    <w:rPr>
      <w:rFonts w:ascii="Arial" w:hAnsi="Arial" w:cs="Arial"/>
      <w:sz w:val="24"/>
      <w:szCs w:val="24"/>
    </w:rPr>
  </w:style>
  <w:style w:type="paragraph" w:customStyle="1" w:styleId="afffff6">
    <w:name w:val="Переменная часть"/>
    <w:basedOn w:val="afff"/>
    <w:next w:val="a"/>
    <w:rsid w:val="005410A4"/>
    <w:rPr>
      <w:rFonts w:ascii="Arial" w:hAnsi="Arial" w:cs="Arial"/>
      <w:sz w:val="20"/>
      <w:szCs w:val="20"/>
    </w:rPr>
  </w:style>
  <w:style w:type="paragraph" w:customStyle="1" w:styleId="afffff7">
    <w:name w:val="Подвал для информации об изменениях"/>
    <w:basedOn w:val="1"/>
    <w:next w:val="a"/>
    <w:rsid w:val="005410A4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fff8">
    <w:name w:val="Подзаголовок для информации об изменениях"/>
    <w:basedOn w:val="affff6"/>
    <w:next w:val="a"/>
    <w:rsid w:val="005410A4"/>
    <w:rPr>
      <w:b/>
      <w:bCs/>
      <w:sz w:val="24"/>
      <w:szCs w:val="24"/>
    </w:rPr>
  </w:style>
  <w:style w:type="paragraph" w:customStyle="1" w:styleId="afffff9">
    <w:name w:val="Подчёркнуный текст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a">
    <w:name w:val="Постоянная часть"/>
    <w:basedOn w:val="afff"/>
    <w:next w:val="a"/>
    <w:rsid w:val="005410A4"/>
    <w:rPr>
      <w:rFonts w:ascii="Arial" w:hAnsi="Arial" w:cs="Arial"/>
      <w:sz w:val="22"/>
      <w:szCs w:val="22"/>
    </w:rPr>
  </w:style>
  <w:style w:type="paragraph" w:customStyle="1" w:styleId="afffffb">
    <w:name w:val="Пример."/>
    <w:basedOn w:val="afffb"/>
    <w:next w:val="a"/>
    <w:rsid w:val="005410A4"/>
  </w:style>
  <w:style w:type="paragraph" w:customStyle="1" w:styleId="afffffc">
    <w:name w:val="Примечание."/>
    <w:basedOn w:val="afffb"/>
    <w:next w:val="a"/>
    <w:rsid w:val="005410A4"/>
  </w:style>
  <w:style w:type="paragraph" w:customStyle="1" w:styleId="afffffd">
    <w:name w:val="Словарная статья"/>
    <w:basedOn w:val="a"/>
    <w:next w:val="a"/>
    <w:rsid w:val="005410A4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e">
    <w:name w:val="Ссылка на официальную публикацию"/>
    <w:basedOn w:val="a"/>
    <w:next w:val="a"/>
    <w:rsid w:val="005410A4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Текст в таблице"/>
    <w:basedOn w:val="afff2"/>
    <w:next w:val="a"/>
    <w:rsid w:val="005410A4"/>
    <w:pPr>
      <w:ind w:firstLine="500"/>
    </w:pPr>
  </w:style>
  <w:style w:type="paragraph" w:customStyle="1" w:styleId="affffff0">
    <w:name w:val="Текст ЭР (см. также)"/>
    <w:basedOn w:val="a"/>
    <w:next w:val="a"/>
    <w:rsid w:val="005410A4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1">
    <w:name w:val="Технический комментарий"/>
    <w:basedOn w:val="a"/>
    <w:next w:val="a"/>
    <w:rsid w:val="005410A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2">
    <w:name w:val="Формула"/>
    <w:basedOn w:val="a"/>
    <w:next w:val="a"/>
    <w:rsid w:val="005410A4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3">
    <w:name w:val="Центрированный (таблица)"/>
    <w:basedOn w:val="afff2"/>
    <w:next w:val="a"/>
    <w:rsid w:val="005410A4"/>
    <w:pPr>
      <w:jc w:val="center"/>
    </w:pPr>
  </w:style>
  <w:style w:type="paragraph" w:customStyle="1" w:styleId="-">
    <w:name w:val="ЭР-содержание (правое окно)"/>
    <w:basedOn w:val="a"/>
    <w:next w:val="a"/>
    <w:rsid w:val="005410A4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410A4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410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rmal1">
    <w:name w:val="consplusnormal"/>
    <w:basedOn w:val="a"/>
    <w:rsid w:val="005410A4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410A4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410A4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410A4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5410A4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410A4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410A4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7">
    <w:name w:val="Красная строка1"/>
    <w:basedOn w:val="afff0"/>
    <w:rsid w:val="005410A4"/>
    <w:pPr>
      <w:spacing w:after="120"/>
      <w:ind w:firstLine="210"/>
      <w:jc w:val="left"/>
    </w:pPr>
  </w:style>
  <w:style w:type="paragraph" w:customStyle="1" w:styleId="1f8">
    <w:name w:val="Стиль1"/>
    <w:basedOn w:val="a"/>
    <w:rsid w:val="005410A4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410A4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410A4"/>
    <w:pPr>
      <w:widowControl w:val="0"/>
      <w:suppressAutoHyphens/>
      <w:autoSpaceDE w:val="0"/>
      <w:spacing w:after="0" w:line="240" w:lineRule="auto"/>
      <w:ind w:left="450" w:right="19772" w:hanging="45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ffff4">
    <w:name w:val="Знак Знак Знак Знак"/>
    <w:basedOn w:val="a"/>
    <w:rsid w:val="005410A4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5">
    <w:name w:val="endnote text"/>
    <w:basedOn w:val="a"/>
    <w:link w:val="2a"/>
    <w:rsid w:val="005410A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5"/>
    <w:rsid w:val="005410A4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f9">
    <w:name w:val="Схема документа1"/>
    <w:basedOn w:val="a"/>
    <w:rsid w:val="005410A4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410A4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410A4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a">
    <w:name w:val="Маркированный список1"/>
    <w:basedOn w:val="1f7"/>
    <w:rsid w:val="005410A4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b">
    <w:name w:val="Знак1"/>
    <w:basedOn w:val="a"/>
    <w:rsid w:val="005410A4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Nonformat">
    <w:name w:val="ConsNonformat"/>
    <w:rsid w:val="005410A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c">
    <w:name w:val="Знак2"/>
    <w:basedOn w:val="a"/>
    <w:rsid w:val="005410A4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d">
    <w:name w:val="Основной текст2"/>
    <w:basedOn w:val="a"/>
    <w:rsid w:val="005410A4"/>
    <w:pPr>
      <w:widowControl w:val="0"/>
      <w:shd w:val="clear" w:color="auto" w:fill="FFFFFF"/>
      <w:suppressAutoHyphens/>
      <w:spacing w:before="420" w:after="0" w:line="624" w:lineRule="exact"/>
    </w:pPr>
    <w:rPr>
      <w:rFonts w:ascii="Calibri" w:eastAsia="Calibri" w:hAnsi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410A4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410A4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c">
    <w:name w:val="Название объекта1"/>
    <w:basedOn w:val="a"/>
    <w:rsid w:val="005410A4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d">
    <w:name w:val="Указатель1"/>
    <w:basedOn w:val="a"/>
    <w:rsid w:val="005410A4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6">
    <w:name w:val="Содержимое таблицы"/>
    <w:basedOn w:val="a"/>
    <w:rsid w:val="005410A4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7">
    <w:name w:val="Заголовок таблицы"/>
    <w:basedOn w:val="affffff6"/>
    <w:rsid w:val="005410A4"/>
    <w:pPr>
      <w:jc w:val="center"/>
    </w:pPr>
    <w:rPr>
      <w:b/>
      <w:bCs/>
    </w:rPr>
  </w:style>
  <w:style w:type="paragraph" w:customStyle="1" w:styleId="1fe">
    <w:name w:val="Текст1"/>
    <w:basedOn w:val="a"/>
    <w:rsid w:val="005410A4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8">
    <w:name w:val="ВерхКолонтитул"/>
    <w:basedOn w:val="a"/>
    <w:rsid w:val="005410A4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410A4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9">
    <w:name w:val="ОсновнойОтступ"/>
    <w:basedOn w:val="a"/>
    <w:rsid w:val="005410A4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410A4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2">
    <w:name w:val="Текст11"/>
    <w:basedOn w:val="a"/>
    <w:rsid w:val="005410A4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410A4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1ff">
    <w:name w:val="Обычный1"/>
    <w:qFormat/>
    <w:rsid w:val="005410A4"/>
    <w:pPr>
      <w:widowControl w:val="0"/>
      <w:suppressAutoHyphens/>
      <w:spacing w:before="400" w:after="0" w:line="300" w:lineRule="auto"/>
      <w:ind w:firstLine="560"/>
      <w:jc w:val="both"/>
    </w:pPr>
    <w:rPr>
      <w:rFonts w:ascii="Times New Roman" w:eastAsia="Calibri" w:hAnsi="Times New Roman" w:cs="Times New Roman"/>
      <w:szCs w:val="20"/>
      <w:lang w:eastAsia="ar-SA"/>
    </w:rPr>
  </w:style>
  <w:style w:type="paragraph" w:customStyle="1" w:styleId="221">
    <w:name w:val="Основной текст 22"/>
    <w:basedOn w:val="a"/>
    <w:rsid w:val="005410A4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410A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410A4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1">
    <w:name w:val="consplusnonformat"/>
    <w:basedOn w:val="a"/>
    <w:rsid w:val="005410A4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3">
    <w:name w:val="11"/>
    <w:basedOn w:val="a"/>
    <w:rsid w:val="005410A4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Абзац списка3"/>
    <w:basedOn w:val="a"/>
    <w:uiPriority w:val="99"/>
    <w:rsid w:val="005410A4"/>
    <w:pPr>
      <w:suppressAutoHyphens/>
      <w:spacing w:after="0" w:line="240" w:lineRule="auto"/>
      <w:ind w:left="720" w:firstLine="709"/>
      <w:jc w:val="both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410A4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sz w:val="20"/>
      <w:szCs w:val="20"/>
    </w:rPr>
  </w:style>
  <w:style w:type="paragraph" w:styleId="2f1">
    <w:name w:val="Body Text Indent 2"/>
    <w:basedOn w:val="a"/>
    <w:link w:val="212"/>
    <w:rsid w:val="005410A4"/>
    <w:pPr>
      <w:widowControl w:val="0"/>
      <w:shd w:val="clear" w:color="auto" w:fill="FFFFFF"/>
      <w:autoSpaceDE w:val="0"/>
      <w:autoSpaceDN w:val="0"/>
      <w:adjustRightInd w:val="0"/>
      <w:spacing w:before="322" w:after="0" w:line="326" w:lineRule="exact"/>
      <w:ind w:right="10" w:firstLine="360"/>
      <w:jc w:val="both"/>
    </w:pPr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character" w:customStyle="1" w:styleId="212">
    <w:name w:val="Основной текст с отступом 2 Знак1"/>
    <w:basedOn w:val="a0"/>
    <w:link w:val="2f1"/>
    <w:rsid w:val="005410A4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character" w:customStyle="1" w:styleId="ConsPlusNonformat0">
    <w:name w:val="ConsPlusNonformat Знак"/>
    <w:link w:val="ConsPlusNonformat"/>
    <w:locked/>
    <w:rsid w:val="005410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9">
    <w:name w:val="Body Text Indent 3"/>
    <w:basedOn w:val="a"/>
    <w:link w:val="3a"/>
    <w:rsid w:val="005410A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a">
    <w:name w:val="Основной текст с отступом 3 Знак"/>
    <w:basedOn w:val="a0"/>
    <w:link w:val="39"/>
    <w:rsid w:val="005410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fffa">
    <w:name w:val="No Spacing"/>
    <w:link w:val="affffffb"/>
    <w:qFormat/>
    <w:rsid w:val="005410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fffb">
    <w:name w:val="Без интервала Знак"/>
    <w:link w:val="affffffa"/>
    <w:locked/>
    <w:rsid w:val="005410A4"/>
    <w:rPr>
      <w:rFonts w:ascii="Calibri" w:eastAsia="Times New Roman" w:hAnsi="Calibri" w:cs="Times New Roman"/>
      <w:lang w:eastAsia="ru-RU"/>
    </w:rPr>
  </w:style>
  <w:style w:type="paragraph" w:styleId="2f2">
    <w:name w:val="Quote"/>
    <w:basedOn w:val="a"/>
    <w:next w:val="a"/>
    <w:link w:val="2f3"/>
    <w:qFormat/>
    <w:rsid w:val="005410A4"/>
    <w:pPr>
      <w:spacing w:after="200" w:line="276" w:lineRule="auto"/>
    </w:pPr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f3">
    <w:name w:val="Цитата 2 Знак"/>
    <w:basedOn w:val="a0"/>
    <w:link w:val="2f2"/>
    <w:rsid w:val="005410A4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fffffc">
    <w:name w:val="Intense Quote"/>
    <w:basedOn w:val="a"/>
    <w:next w:val="a"/>
    <w:link w:val="affffffd"/>
    <w:qFormat/>
    <w:rsid w:val="005410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affffffd">
    <w:name w:val="Выделенная цитата Знак"/>
    <w:basedOn w:val="a0"/>
    <w:link w:val="affffffc"/>
    <w:rsid w:val="005410A4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customStyle="1" w:styleId="Style5">
    <w:name w:val="Style5"/>
    <w:basedOn w:val="a"/>
    <w:rsid w:val="005410A4"/>
    <w:pPr>
      <w:widowControl w:val="0"/>
      <w:autoSpaceDE w:val="0"/>
      <w:autoSpaceDN w:val="0"/>
      <w:adjustRightInd w:val="0"/>
      <w:spacing w:after="0" w:line="322" w:lineRule="exact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5410A4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410A4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5410A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5410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5410A4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5410A4"/>
    <w:rPr>
      <w:rFonts w:ascii="Times New Roman" w:hAnsi="Times New Roman" w:cs="Times New Roman"/>
      <w:sz w:val="18"/>
      <w:szCs w:val="18"/>
    </w:rPr>
  </w:style>
  <w:style w:type="paragraph" w:customStyle="1" w:styleId="affffffe">
    <w:name w:val="Знак Знак Знак Знак Знак Знак Знак"/>
    <w:basedOn w:val="a"/>
    <w:rsid w:val="005410A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ffff">
    <w:name w:val="Document Map"/>
    <w:basedOn w:val="a"/>
    <w:link w:val="1ff0"/>
    <w:rsid w:val="00541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ff0">
    <w:name w:val="Схема документа Знак1"/>
    <w:basedOn w:val="a0"/>
    <w:link w:val="afffffff"/>
    <w:rsid w:val="005410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ocked/>
    <w:rsid w:val="005410A4"/>
    <w:rPr>
      <w:sz w:val="24"/>
      <w:lang w:bidi="ar-SA"/>
    </w:rPr>
  </w:style>
  <w:style w:type="character" w:customStyle="1" w:styleId="QuoteChar">
    <w:name w:val="Quote Char"/>
    <w:basedOn w:val="a0"/>
    <w:link w:val="213"/>
    <w:locked/>
    <w:rsid w:val="005410A4"/>
    <w:rPr>
      <w:rFonts w:ascii="Calibri" w:hAnsi="Calibri"/>
      <w:i/>
      <w:color w:val="000000"/>
    </w:rPr>
  </w:style>
  <w:style w:type="paragraph" w:customStyle="1" w:styleId="213">
    <w:name w:val="Цитата 21"/>
    <w:basedOn w:val="a"/>
    <w:next w:val="a"/>
    <w:link w:val="QuoteChar"/>
    <w:rsid w:val="005410A4"/>
    <w:pPr>
      <w:spacing w:after="200" w:line="276" w:lineRule="auto"/>
    </w:pPr>
    <w:rPr>
      <w:rFonts w:ascii="Calibri" w:hAnsi="Calibri"/>
      <w:i/>
      <w:color w:val="000000"/>
    </w:rPr>
  </w:style>
  <w:style w:type="character" w:customStyle="1" w:styleId="IntenseQuoteChar">
    <w:name w:val="Intense Quote Char"/>
    <w:basedOn w:val="a0"/>
    <w:link w:val="1ff1"/>
    <w:locked/>
    <w:rsid w:val="005410A4"/>
    <w:rPr>
      <w:rFonts w:ascii="Calibri" w:hAnsi="Calibri"/>
      <w:b/>
      <w:i/>
      <w:color w:val="4F81BD"/>
    </w:rPr>
  </w:style>
  <w:style w:type="paragraph" w:customStyle="1" w:styleId="1ff1">
    <w:name w:val="Выделенная цитата1"/>
    <w:basedOn w:val="a"/>
    <w:next w:val="a"/>
    <w:link w:val="IntenseQuoteChar"/>
    <w:rsid w:val="005410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paragraph" w:customStyle="1" w:styleId="Style2">
    <w:name w:val="Style2"/>
    <w:basedOn w:val="a"/>
    <w:rsid w:val="005410A4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5410A4"/>
    <w:rPr>
      <w:rFonts w:ascii="Times New Roman" w:hAnsi="Times New Roman" w:cs="Times New Roman"/>
      <w:sz w:val="26"/>
      <w:szCs w:val="26"/>
    </w:rPr>
  </w:style>
  <w:style w:type="numbering" w:customStyle="1" w:styleId="2f4">
    <w:name w:val="Нет списка2"/>
    <w:next w:val="a2"/>
    <w:uiPriority w:val="99"/>
    <w:semiHidden/>
    <w:unhideWhenUsed/>
    <w:rsid w:val="005410A4"/>
  </w:style>
  <w:style w:type="paragraph" w:customStyle="1" w:styleId="114">
    <w:name w:val="Заголовок 11"/>
    <w:basedOn w:val="a"/>
    <w:qFormat/>
    <w:rsid w:val="005410A4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410A4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410A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24</Pages>
  <Words>8800</Words>
  <Characters>50165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</cp:lastModifiedBy>
  <cp:revision>31</cp:revision>
  <cp:lastPrinted>2024-09-16T09:05:00Z</cp:lastPrinted>
  <dcterms:created xsi:type="dcterms:W3CDTF">2021-02-15T07:24:00Z</dcterms:created>
  <dcterms:modified xsi:type="dcterms:W3CDTF">2024-09-25T13:04:00Z</dcterms:modified>
</cp:coreProperties>
</file>